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DFDEE" w14:textId="7FCC0C6F" w:rsidR="00430954" w:rsidRPr="00430954" w:rsidRDefault="00701357" w:rsidP="003A25AB">
      <w:pPr>
        <w:pStyle w:val="berschrift2"/>
        <w:rPr>
          <w:sz w:val="36"/>
          <w:szCs w:val="36"/>
        </w:rPr>
      </w:pPr>
      <w:r>
        <w:rPr>
          <w:sz w:val="36"/>
          <w:szCs w:val="36"/>
        </w:rPr>
        <w:t>Invasive Neophyten</w:t>
      </w:r>
    </w:p>
    <w:p w14:paraId="39308CE2" w14:textId="4CA86533" w:rsidR="00701357" w:rsidRPr="00701357" w:rsidRDefault="00701357" w:rsidP="00701357">
      <w:pPr>
        <w:rPr>
          <w:b/>
          <w:bCs/>
        </w:rPr>
      </w:pPr>
      <w:r w:rsidRPr="00701357">
        <w:rPr>
          <w:b/>
          <w:bCs/>
        </w:rPr>
        <w:t>Neophyten sind gebietsfremde Pflanzen, die nach der Entdeckung Amerikas unter Mithilfe des Menschen nach Europa gelangt sind. Einige der neu eingewanderten bzw. eingeschleppten Arten breiten sich ungehindert und sehr schnell aus</w:t>
      </w:r>
      <w:r w:rsidR="008633A1">
        <w:rPr>
          <w:b/>
          <w:bCs/>
        </w:rPr>
        <w:t>, und</w:t>
      </w:r>
      <w:r w:rsidRPr="00701357">
        <w:rPr>
          <w:b/>
          <w:bCs/>
        </w:rPr>
        <w:t xml:space="preserve"> können ökologische, gesundheitliche und wirtschaftliche Schäden verursachen </w:t>
      </w:r>
    </w:p>
    <w:p w14:paraId="2D8B38FE" w14:textId="77777777" w:rsidR="00701357" w:rsidRDefault="00701357" w:rsidP="00FB7D28">
      <w:pPr>
        <w:rPr>
          <w:b/>
          <w:bCs/>
          <w:lang w:eastAsia="de-AT"/>
        </w:rPr>
      </w:pPr>
    </w:p>
    <w:p w14:paraId="740849BC" w14:textId="4E7693C0" w:rsidR="008633A1" w:rsidRPr="007B2995" w:rsidRDefault="008633A1" w:rsidP="007B2995">
      <w:pPr>
        <w:spacing w:line="240" w:lineRule="auto"/>
        <w:rPr>
          <w:b/>
          <w:bCs/>
          <w:color w:val="005A99"/>
          <w:sz w:val="28"/>
          <w:lang w:val="de-DE"/>
        </w:rPr>
      </w:pPr>
      <w:r w:rsidRPr="007B2995">
        <w:rPr>
          <w:b/>
          <w:bCs/>
          <w:color w:val="005A99"/>
          <w:sz w:val="28"/>
          <w:lang w:val="de-DE"/>
        </w:rPr>
        <w:t>Klimaveränderung unterstützt Ausbreitung von Neophyten</w:t>
      </w:r>
      <w:r w:rsidR="007B2995">
        <w:rPr>
          <w:b/>
          <w:bCs/>
          <w:color w:val="005A99"/>
          <w:sz w:val="28"/>
          <w:lang w:val="de-DE"/>
        </w:rPr>
        <w:t xml:space="preserve"> wie </w:t>
      </w:r>
      <w:r w:rsidR="003A25AB">
        <w:rPr>
          <w:b/>
          <w:bCs/>
          <w:color w:val="005A99"/>
          <w:sz w:val="28"/>
          <w:lang w:val="de-DE"/>
        </w:rPr>
        <w:br/>
      </w:r>
      <w:r w:rsidRPr="007B2995">
        <w:rPr>
          <w:b/>
          <w:bCs/>
          <w:color w:val="005A99"/>
          <w:sz w:val="28"/>
          <w:lang w:val="de-DE"/>
        </w:rPr>
        <w:t xml:space="preserve">Götterbaum, </w:t>
      </w:r>
      <w:proofErr w:type="spellStart"/>
      <w:r w:rsidRPr="007B2995">
        <w:rPr>
          <w:b/>
          <w:bCs/>
          <w:color w:val="005A99"/>
          <w:sz w:val="28"/>
          <w:lang w:val="de-DE"/>
        </w:rPr>
        <w:t>Ragweed</w:t>
      </w:r>
      <w:proofErr w:type="spellEnd"/>
      <w:r w:rsidRPr="007B2995">
        <w:rPr>
          <w:b/>
          <w:bCs/>
          <w:color w:val="005A99"/>
          <w:sz w:val="28"/>
          <w:lang w:val="de-DE"/>
        </w:rPr>
        <w:t xml:space="preserve"> &amp; Riesenbärenklau</w:t>
      </w:r>
    </w:p>
    <w:p w14:paraId="43068436" w14:textId="1D67ADA6" w:rsidR="008633A1" w:rsidRDefault="008633A1" w:rsidP="008633A1">
      <w:pPr>
        <w:rPr>
          <w:rFonts w:cs="Arial"/>
          <w:b/>
          <w:color w:val="000000" w:themeColor="text1"/>
          <w:sz w:val="32"/>
          <w:szCs w:val="40"/>
        </w:rPr>
      </w:pPr>
    </w:p>
    <w:p w14:paraId="33A1AFAA" w14:textId="68683918" w:rsidR="007B2995" w:rsidRDefault="007B2995" w:rsidP="007B2995">
      <w:r w:rsidRPr="00F63458">
        <w:t xml:space="preserve">Steigende Durchschnittstemperaturen und veränderte Niederschlagsmuster begünstigen </w:t>
      </w:r>
      <w:r>
        <w:t xml:space="preserve">die </w:t>
      </w:r>
      <w:r w:rsidRPr="00F63458">
        <w:t>Verbreitung</w:t>
      </w:r>
      <w:r>
        <w:t xml:space="preserve"> von Neophyten. Da </w:t>
      </w:r>
      <w:r w:rsidRPr="00F523A1">
        <w:t xml:space="preserve">sie </w:t>
      </w:r>
      <w:r w:rsidRPr="007B2995">
        <w:t>über eine</w:t>
      </w:r>
      <w:r w:rsidRPr="00701357">
        <w:rPr>
          <w:b/>
          <w:bCs/>
        </w:rPr>
        <w:t xml:space="preserve"> hohe Reproduktion und gute Anpassungsmechanismen</w:t>
      </w:r>
      <w:r>
        <w:rPr>
          <w:b/>
          <w:bCs/>
        </w:rPr>
        <w:t xml:space="preserve"> </w:t>
      </w:r>
      <w:r w:rsidRPr="007B2995">
        <w:t>verfügen</w:t>
      </w:r>
      <w:r w:rsidR="00F523A1">
        <w:t xml:space="preserve"> und </w:t>
      </w:r>
      <w:r w:rsidR="00F523A1" w:rsidRPr="00701357">
        <w:rPr>
          <w:b/>
          <w:bCs/>
        </w:rPr>
        <w:t>vor Ort keine natürlichen Feinde</w:t>
      </w:r>
      <w:r w:rsidR="00F523A1">
        <w:rPr>
          <w:b/>
          <w:bCs/>
        </w:rPr>
        <w:t xml:space="preserve"> </w:t>
      </w:r>
      <w:r w:rsidR="00F523A1" w:rsidRPr="007B2995">
        <w:t xml:space="preserve">haben, </w:t>
      </w:r>
      <w:r w:rsidRPr="007B2995">
        <w:t>bilden sie mancherorts</w:t>
      </w:r>
      <w:r w:rsidRPr="00701357">
        <w:rPr>
          <w:b/>
          <w:bCs/>
        </w:rPr>
        <w:t xml:space="preserve"> Dominanzbestände</w:t>
      </w:r>
      <w:r>
        <w:rPr>
          <w:b/>
          <w:bCs/>
        </w:rPr>
        <w:t xml:space="preserve">. </w:t>
      </w:r>
      <w:r w:rsidRPr="00F63458">
        <w:t xml:space="preserve">Wärmere Temperaturen ermöglichen es Neophyten </w:t>
      </w:r>
      <w:r w:rsidR="00F523A1">
        <w:t xml:space="preserve">zudem </w:t>
      </w:r>
      <w:r w:rsidRPr="00F63458">
        <w:t xml:space="preserve">in höheren Breitengraden und Höhenlagen zu überdauern und sich auszubreiten. </w:t>
      </w:r>
      <w:r>
        <w:rPr>
          <w:b/>
          <w:bCs/>
        </w:rPr>
        <w:t xml:space="preserve">Dieses invasive Verhalten verdrängt </w:t>
      </w:r>
      <w:r w:rsidRPr="00701357">
        <w:rPr>
          <w:b/>
          <w:bCs/>
        </w:rPr>
        <w:t>einheimische Arten</w:t>
      </w:r>
      <w:r w:rsidR="00F523A1">
        <w:rPr>
          <w:b/>
          <w:bCs/>
        </w:rPr>
        <w:t xml:space="preserve">. </w:t>
      </w:r>
      <w:r w:rsidRPr="00F63458">
        <w:t xml:space="preserve">Die heimische Biodiversität und die damit verbundenen Ökosystemleistungen werden </w:t>
      </w:r>
      <w:r>
        <w:t xml:space="preserve">dadurch </w:t>
      </w:r>
      <w:r w:rsidRPr="00F63458">
        <w:t>nachteilig beeinflusst.</w:t>
      </w:r>
      <w:r>
        <w:t xml:space="preserve"> </w:t>
      </w:r>
    </w:p>
    <w:p w14:paraId="2F0480C7" w14:textId="77777777" w:rsidR="007B2995" w:rsidRDefault="007B2995" w:rsidP="008633A1"/>
    <w:p w14:paraId="30684015" w14:textId="4B73E16A" w:rsidR="007B2995" w:rsidRPr="007B2995" w:rsidRDefault="007B2995" w:rsidP="007B2995">
      <w:pPr>
        <w:pStyle w:val="NameunterPraxistipp"/>
      </w:pPr>
      <w:r w:rsidRPr="007B2995">
        <w:t>Im Blick behalten</w:t>
      </w:r>
      <w:r>
        <w:t xml:space="preserve">, </w:t>
      </w:r>
      <w:r w:rsidRPr="007B2995">
        <w:t>sofort reagieren</w:t>
      </w:r>
    </w:p>
    <w:p w14:paraId="2A6F28D7" w14:textId="24C246DA" w:rsidR="007B2995" w:rsidRDefault="00F523A1" w:rsidP="007B2995">
      <w:r>
        <w:t>N</w:t>
      </w:r>
      <w:r w:rsidRPr="007B2995">
        <w:t>icht alle eingeführten Arten stellen ein Problem dar</w:t>
      </w:r>
      <w:r>
        <w:t>. V</w:t>
      </w:r>
      <w:r w:rsidRPr="007B2995">
        <w:t>iele sind bei uns etabliert wie z.B. die Rosskastanie, zahlreiche Gartenblumen und Gemüsesorten.</w:t>
      </w:r>
      <w:r>
        <w:t xml:space="preserve"> Doch m</w:t>
      </w:r>
      <w:r w:rsidR="007B2995" w:rsidRPr="00F63458">
        <w:t xml:space="preserve">anche Pflanzen wie der </w:t>
      </w:r>
      <w:proofErr w:type="gramStart"/>
      <w:r w:rsidR="007B2995" w:rsidRPr="00F63458">
        <w:t>Japanische</w:t>
      </w:r>
      <w:proofErr w:type="gramEnd"/>
      <w:r w:rsidR="007B2995" w:rsidRPr="00F63458">
        <w:t xml:space="preserve"> Staudenknöterich oder der Götterbaum </w:t>
      </w:r>
      <w:r w:rsidR="00F41ED1">
        <w:t>sind</w:t>
      </w:r>
      <w:r w:rsidR="007B2995" w:rsidRPr="00F63458">
        <w:t xml:space="preserve"> so dominant, dass auf besiedelten Flächen kaum etwas anderes mehr wachsen kann.</w:t>
      </w:r>
      <w:r w:rsidR="007B2995">
        <w:t xml:space="preserve"> Sie können gesundheitliche Probleme verursachen, wie das Auslösen von Allergien (z.B. Pollen der </w:t>
      </w:r>
      <w:proofErr w:type="spellStart"/>
      <w:r w:rsidR="007B2995">
        <w:t>Ambrosie</w:t>
      </w:r>
      <w:proofErr w:type="spellEnd"/>
      <w:r w:rsidR="007B2995">
        <w:t>) und Verbrennungsverletzungen durch den Saft des Riesenbärenklaus. Wirtschaftliche Auswirkungen zeigen sich in erster Linie durch Schäden an Bauwerken und landwirtschaftlichen Kulturen.</w:t>
      </w:r>
    </w:p>
    <w:p w14:paraId="057E9753" w14:textId="77777777" w:rsidR="007B2995" w:rsidRDefault="007B2995" w:rsidP="007B2995"/>
    <w:p w14:paraId="1FD09BB6" w14:textId="77777777" w:rsidR="007B2995" w:rsidRPr="000A3B8C" w:rsidRDefault="007B2995" w:rsidP="007B2995">
      <w:pPr>
        <w:pStyle w:val="NameunterPraxistipp"/>
      </w:pPr>
      <w:r w:rsidRPr="007B2995">
        <w:t>Achtung Pollenallergiker!</w:t>
      </w:r>
    </w:p>
    <w:p w14:paraId="47B0F806" w14:textId="49279024" w:rsidR="003A25AB" w:rsidRPr="003A25AB" w:rsidRDefault="007B2995" w:rsidP="003A25AB">
      <w:pPr>
        <w:pStyle w:val="NameunterPraxistipp"/>
        <w:rPr>
          <w:b w:val="0"/>
          <w:bCs w:val="0"/>
          <w:color w:val="auto"/>
          <w:szCs w:val="24"/>
          <w:lang w:val="de-AT"/>
        </w:rPr>
      </w:pPr>
      <w:proofErr w:type="spellStart"/>
      <w:r w:rsidRPr="003A25AB">
        <w:rPr>
          <w:b w:val="0"/>
          <w:bCs w:val="0"/>
          <w:color w:val="auto"/>
          <w:szCs w:val="24"/>
          <w:lang w:val="de-AT"/>
        </w:rPr>
        <w:t>Ragweed</w:t>
      </w:r>
      <w:proofErr w:type="spellEnd"/>
      <w:r w:rsidRPr="003A25AB">
        <w:rPr>
          <w:b w:val="0"/>
          <w:bCs w:val="0"/>
          <w:color w:val="auto"/>
          <w:szCs w:val="24"/>
          <w:lang w:val="de-AT"/>
        </w:rPr>
        <w:t xml:space="preserve">, auch Ambrosia oder </w:t>
      </w:r>
      <w:proofErr w:type="spellStart"/>
      <w:r w:rsidRPr="003A25AB">
        <w:rPr>
          <w:b w:val="0"/>
          <w:bCs w:val="0"/>
          <w:color w:val="auto"/>
          <w:szCs w:val="24"/>
          <w:lang w:val="de-AT"/>
        </w:rPr>
        <w:t>beifußblättriges</w:t>
      </w:r>
      <w:proofErr w:type="spellEnd"/>
      <w:r w:rsidRPr="003A25AB">
        <w:rPr>
          <w:b w:val="0"/>
          <w:bCs w:val="0"/>
          <w:color w:val="auto"/>
          <w:szCs w:val="24"/>
          <w:lang w:val="de-AT"/>
        </w:rPr>
        <w:t xml:space="preserve"> Traubenkraut </w:t>
      </w:r>
      <w:r w:rsidR="00F41ED1">
        <w:rPr>
          <w:b w:val="0"/>
          <w:bCs w:val="0"/>
          <w:color w:val="auto"/>
          <w:szCs w:val="24"/>
          <w:lang w:val="de-AT"/>
        </w:rPr>
        <w:t>genannt</w:t>
      </w:r>
      <w:r w:rsidRPr="003A25AB">
        <w:rPr>
          <w:b w:val="0"/>
          <w:bCs w:val="0"/>
          <w:color w:val="auto"/>
          <w:szCs w:val="24"/>
          <w:lang w:val="de-AT"/>
        </w:rPr>
        <w:t xml:space="preserve">, kommt vor allem im warmen Osten Niederösterreichs auf von Menschen stark beeinflussten Orten mit gestörten Böden vor, z.B. Straßenränder, Kiesgruben, Schutthalden, </w:t>
      </w:r>
      <w:r w:rsidR="003A25AB" w:rsidRPr="003A25AB">
        <w:rPr>
          <w:b w:val="0"/>
          <w:bCs w:val="0"/>
          <w:color w:val="auto"/>
          <w:szCs w:val="24"/>
          <w:lang w:val="de-AT"/>
        </w:rPr>
        <w:t xml:space="preserve">Gleiskörper und </w:t>
      </w:r>
      <w:r w:rsidRPr="003A25AB">
        <w:rPr>
          <w:b w:val="0"/>
          <w:bCs w:val="0"/>
          <w:color w:val="auto"/>
          <w:szCs w:val="24"/>
          <w:lang w:val="de-AT"/>
        </w:rPr>
        <w:t xml:space="preserve">Baustellen. Es spielt für die Landwirtschaft eine Rolle, da es in Feldern </w:t>
      </w:r>
      <w:r w:rsidR="003A25AB" w:rsidRPr="003A25AB">
        <w:rPr>
          <w:b w:val="0"/>
          <w:bCs w:val="0"/>
          <w:color w:val="auto"/>
          <w:szCs w:val="24"/>
          <w:lang w:val="de-AT"/>
        </w:rPr>
        <w:t xml:space="preserve">zahlreich </w:t>
      </w:r>
      <w:r w:rsidRPr="003A25AB">
        <w:rPr>
          <w:b w:val="0"/>
          <w:bCs w:val="0"/>
          <w:color w:val="auto"/>
          <w:szCs w:val="24"/>
          <w:lang w:val="de-AT"/>
        </w:rPr>
        <w:t xml:space="preserve">auftreten kann. </w:t>
      </w:r>
      <w:proofErr w:type="spellStart"/>
      <w:r w:rsidRPr="003A25AB">
        <w:rPr>
          <w:b w:val="0"/>
          <w:bCs w:val="0"/>
          <w:color w:val="auto"/>
          <w:szCs w:val="24"/>
          <w:lang w:val="de-AT"/>
        </w:rPr>
        <w:t>Ragweed</w:t>
      </w:r>
      <w:proofErr w:type="spellEnd"/>
      <w:r w:rsidRPr="003A25AB">
        <w:rPr>
          <w:b w:val="0"/>
          <w:bCs w:val="0"/>
          <w:color w:val="auto"/>
          <w:szCs w:val="24"/>
          <w:lang w:val="de-AT"/>
        </w:rPr>
        <w:t xml:space="preserve"> ist windbestäubt und produziert große Mengen an </w:t>
      </w:r>
      <w:r w:rsidR="00F41ED1" w:rsidRPr="003A25AB">
        <w:rPr>
          <w:b w:val="0"/>
          <w:bCs w:val="0"/>
          <w:color w:val="auto"/>
          <w:szCs w:val="24"/>
          <w:lang w:val="de-AT"/>
        </w:rPr>
        <w:t>winzig kleinen</w:t>
      </w:r>
      <w:r w:rsidRPr="003A25AB">
        <w:rPr>
          <w:b w:val="0"/>
          <w:bCs w:val="0"/>
          <w:color w:val="auto"/>
          <w:szCs w:val="24"/>
          <w:lang w:val="de-AT"/>
        </w:rPr>
        <w:t xml:space="preserve"> Pollen</w:t>
      </w:r>
      <w:r w:rsidR="00F41ED1">
        <w:rPr>
          <w:b w:val="0"/>
          <w:bCs w:val="0"/>
          <w:color w:val="auto"/>
          <w:szCs w:val="24"/>
          <w:lang w:val="de-AT"/>
        </w:rPr>
        <w:t>. B</w:t>
      </w:r>
      <w:r w:rsidRPr="003A25AB">
        <w:rPr>
          <w:b w:val="0"/>
          <w:bCs w:val="0"/>
          <w:color w:val="auto"/>
          <w:szCs w:val="24"/>
          <w:lang w:val="de-AT"/>
        </w:rPr>
        <w:t xml:space="preserve">is zu einer Milliarde </w:t>
      </w:r>
      <w:proofErr w:type="spellStart"/>
      <w:r w:rsidR="003A25AB">
        <w:rPr>
          <w:b w:val="0"/>
          <w:bCs w:val="0"/>
          <w:color w:val="auto"/>
          <w:szCs w:val="24"/>
          <w:lang w:val="de-AT"/>
        </w:rPr>
        <w:t>hochallergene</w:t>
      </w:r>
      <w:proofErr w:type="spellEnd"/>
      <w:r w:rsidR="003A25AB">
        <w:rPr>
          <w:b w:val="0"/>
          <w:bCs w:val="0"/>
          <w:color w:val="auto"/>
          <w:szCs w:val="24"/>
          <w:lang w:val="de-AT"/>
        </w:rPr>
        <w:t xml:space="preserve"> </w:t>
      </w:r>
      <w:r w:rsidRPr="003A25AB">
        <w:rPr>
          <w:b w:val="0"/>
          <w:bCs w:val="0"/>
          <w:color w:val="auto"/>
          <w:szCs w:val="24"/>
          <w:lang w:val="de-AT"/>
        </w:rPr>
        <w:t xml:space="preserve">Pollenkörner </w:t>
      </w:r>
      <w:r w:rsidR="003A25AB">
        <w:rPr>
          <w:b w:val="0"/>
          <w:bCs w:val="0"/>
          <w:color w:val="auto"/>
          <w:szCs w:val="24"/>
          <w:lang w:val="de-AT"/>
        </w:rPr>
        <w:t xml:space="preserve">kann eine Pflanze </w:t>
      </w:r>
      <w:r w:rsidRPr="003A25AB">
        <w:rPr>
          <w:b w:val="0"/>
          <w:bCs w:val="0"/>
          <w:color w:val="auto"/>
          <w:szCs w:val="24"/>
          <w:lang w:val="de-AT"/>
        </w:rPr>
        <w:t xml:space="preserve">in ihrer Blütezeit </w:t>
      </w:r>
      <w:r w:rsidR="00F41ED1">
        <w:rPr>
          <w:b w:val="0"/>
          <w:bCs w:val="0"/>
          <w:color w:val="auto"/>
          <w:szCs w:val="24"/>
          <w:lang w:val="de-AT"/>
        </w:rPr>
        <w:t xml:space="preserve">im Herbst </w:t>
      </w:r>
      <w:r w:rsidRPr="003A25AB">
        <w:rPr>
          <w:b w:val="0"/>
          <w:bCs w:val="0"/>
          <w:color w:val="auto"/>
          <w:szCs w:val="24"/>
          <w:lang w:val="de-AT"/>
        </w:rPr>
        <w:t>produzieren.</w:t>
      </w:r>
      <w:r w:rsidR="003A25AB" w:rsidRPr="003A25AB">
        <w:rPr>
          <w:b w:val="0"/>
          <w:bCs w:val="0"/>
          <w:color w:val="auto"/>
          <w:szCs w:val="24"/>
          <w:lang w:val="de-AT"/>
        </w:rPr>
        <w:t xml:space="preserve"> </w:t>
      </w:r>
      <w:r w:rsidR="003A25AB">
        <w:rPr>
          <w:b w:val="0"/>
          <w:bCs w:val="0"/>
          <w:color w:val="auto"/>
          <w:szCs w:val="24"/>
          <w:lang w:val="de-AT"/>
        </w:rPr>
        <w:t>Etwa 11% der Bevölkerung ist in Ostösterreich von einer</w:t>
      </w:r>
      <w:r w:rsidR="003A25AB" w:rsidRPr="003A25AB">
        <w:rPr>
          <w:b w:val="0"/>
          <w:bCs w:val="0"/>
          <w:color w:val="auto"/>
          <w:szCs w:val="24"/>
          <w:lang w:val="de-AT"/>
        </w:rPr>
        <w:t xml:space="preserve"> </w:t>
      </w:r>
      <w:proofErr w:type="spellStart"/>
      <w:r w:rsidR="003A25AB" w:rsidRPr="003A25AB">
        <w:rPr>
          <w:b w:val="0"/>
          <w:bCs w:val="0"/>
          <w:color w:val="auto"/>
          <w:szCs w:val="24"/>
          <w:lang w:val="de-AT"/>
        </w:rPr>
        <w:t>Ragweedpollenallergie</w:t>
      </w:r>
      <w:proofErr w:type="spellEnd"/>
      <w:r w:rsidR="003A25AB" w:rsidRPr="003A25AB">
        <w:rPr>
          <w:b w:val="0"/>
          <w:bCs w:val="0"/>
          <w:color w:val="auto"/>
          <w:szCs w:val="24"/>
          <w:lang w:val="de-AT"/>
        </w:rPr>
        <w:t xml:space="preserve"> </w:t>
      </w:r>
      <w:r w:rsidR="003A25AB">
        <w:rPr>
          <w:b w:val="0"/>
          <w:bCs w:val="0"/>
          <w:color w:val="auto"/>
          <w:szCs w:val="24"/>
          <w:lang w:val="de-AT"/>
        </w:rPr>
        <w:t xml:space="preserve">betroffen. </w:t>
      </w:r>
    </w:p>
    <w:p w14:paraId="20F2563B" w14:textId="76FA170B" w:rsidR="007B2995" w:rsidRDefault="007B2995" w:rsidP="007B2995"/>
    <w:p w14:paraId="4ABF2022" w14:textId="3D724B21" w:rsidR="003A25AB" w:rsidRPr="003A25AB" w:rsidRDefault="002C3765" w:rsidP="003A25AB">
      <w:pPr>
        <w:rPr>
          <w:b/>
          <w:bCs/>
          <w:color w:val="005A99"/>
          <w:szCs w:val="22"/>
          <w:lang w:val="de-DE"/>
        </w:rPr>
      </w:pPr>
      <w:r>
        <w:rPr>
          <w:noProof/>
        </w:rPr>
        <w:drawing>
          <wp:anchor distT="0" distB="0" distL="114300" distR="114300" simplePos="0" relativeHeight="251662848" behindDoc="0" locked="0" layoutInCell="1" allowOverlap="1" wp14:anchorId="0EB54E4C" wp14:editId="02707E1C">
            <wp:simplePos x="0" y="0"/>
            <wp:positionH relativeFrom="column">
              <wp:posOffset>5069205</wp:posOffset>
            </wp:positionH>
            <wp:positionV relativeFrom="paragraph">
              <wp:posOffset>113665</wp:posOffset>
            </wp:positionV>
            <wp:extent cx="1167130" cy="1171575"/>
            <wp:effectExtent l="0" t="0" r="0"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7130" cy="1171575"/>
                    </a:xfrm>
                    <a:prstGeom prst="rect">
                      <a:avLst/>
                    </a:prstGeom>
                  </pic:spPr>
                </pic:pic>
              </a:graphicData>
            </a:graphic>
            <wp14:sizeRelH relativeFrom="margin">
              <wp14:pctWidth>0</wp14:pctWidth>
            </wp14:sizeRelH>
            <wp14:sizeRelV relativeFrom="margin">
              <wp14:pctHeight>0</wp14:pctHeight>
            </wp14:sizeRelV>
          </wp:anchor>
        </w:drawing>
      </w:r>
      <w:r w:rsidR="003A25AB" w:rsidRPr="003A25AB">
        <w:rPr>
          <w:b/>
          <w:bCs/>
          <w:color w:val="005A99"/>
          <w:szCs w:val="22"/>
          <w:lang w:val="de-DE"/>
        </w:rPr>
        <w:t>Aktiv werden gegen invasive Arten</w:t>
      </w:r>
    </w:p>
    <w:p w14:paraId="21409A36" w14:textId="2F752DFF" w:rsidR="003A25AB" w:rsidRDefault="003A25AB" w:rsidP="003A25AB">
      <w:r>
        <w:t>Um unsere natürliche Umgebung zu schützen und die Biodiversität zu erhalten, ist es entscheidend die Verbreitung invasiver Neophyten in Niederösterreich zu kontrollieren. Jede und jeder Einzelne kann aktiv dazu beitragen, diese Herausforderung zu bewältigen. Hier sind einige praktische Tipps:</w:t>
      </w:r>
    </w:p>
    <w:p w14:paraId="4668C5A2" w14:textId="2B971100" w:rsidR="003A25AB" w:rsidRDefault="003A25AB" w:rsidP="003A25AB"/>
    <w:p w14:paraId="3C72C4A6" w14:textId="0DAEB272" w:rsidR="003A25AB" w:rsidRDefault="003A25AB" w:rsidP="003A25AB">
      <w:pPr>
        <w:pStyle w:val="Listenabsatz"/>
        <w:numPr>
          <w:ilvl w:val="0"/>
          <w:numId w:val="39"/>
        </w:numPr>
      </w:pPr>
      <w:r>
        <w:t>Lernen Sie die wichtigsten invasiven Arten in Ihrer Region kennen.</w:t>
      </w:r>
    </w:p>
    <w:p w14:paraId="19EEE441" w14:textId="3A12E88F" w:rsidR="003A25AB" w:rsidRDefault="003A25AB" w:rsidP="003A25AB">
      <w:pPr>
        <w:pStyle w:val="Listenabsatz"/>
        <w:numPr>
          <w:ilvl w:val="0"/>
          <w:numId w:val="39"/>
        </w:numPr>
      </w:pPr>
      <w:r>
        <w:t xml:space="preserve">Vermeiden Sie invasive Arten im Garten. Setzen Sie Pflanzen, die das </w:t>
      </w:r>
      <w:r w:rsidR="002C3765">
        <w:t xml:space="preserve">lokale </w:t>
      </w:r>
      <w:r>
        <w:t xml:space="preserve">Ökosystem unterstützen, z.B. Futterpflanzen für </w:t>
      </w:r>
      <w:r w:rsidR="002C3765">
        <w:t xml:space="preserve">Vögel und </w:t>
      </w:r>
      <w:r>
        <w:t>Insekten.</w:t>
      </w:r>
    </w:p>
    <w:p w14:paraId="317124E8" w14:textId="04F33AAC" w:rsidR="00430954" w:rsidRDefault="002C3765" w:rsidP="00430954">
      <w:pPr>
        <w:rPr>
          <w:rFonts w:cs="Arial"/>
          <w:szCs w:val="22"/>
        </w:rPr>
      </w:pPr>
      <w:r>
        <w:rPr>
          <w:rFonts w:cs="Arial"/>
          <w:noProof/>
          <w:szCs w:val="22"/>
          <w:lang w:eastAsia="de-AT"/>
        </w:rPr>
        <mc:AlternateContent>
          <mc:Choice Requires="wps">
            <w:drawing>
              <wp:anchor distT="0" distB="0" distL="114300" distR="114300" simplePos="0" relativeHeight="251659776" behindDoc="0" locked="0" layoutInCell="1" allowOverlap="1" wp14:anchorId="0DDE6D8C" wp14:editId="28BEFCE0">
                <wp:simplePos x="0" y="0"/>
                <wp:positionH relativeFrom="column">
                  <wp:posOffset>7620</wp:posOffset>
                </wp:positionH>
                <wp:positionV relativeFrom="paragraph">
                  <wp:posOffset>160655</wp:posOffset>
                </wp:positionV>
                <wp:extent cx="5876925" cy="523240"/>
                <wp:effectExtent l="0" t="0" r="9525" b="0"/>
                <wp:wrapNone/>
                <wp:docPr id="5" name="Textfeld 5"/>
                <wp:cNvGraphicFramePr/>
                <a:graphic xmlns:a="http://schemas.openxmlformats.org/drawingml/2006/main">
                  <a:graphicData uri="http://schemas.microsoft.com/office/word/2010/wordprocessingShape">
                    <wps:wsp>
                      <wps:cNvSpPr txBox="1"/>
                      <wps:spPr>
                        <a:xfrm>
                          <a:off x="0" y="0"/>
                          <a:ext cx="5876925" cy="523240"/>
                        </a:xfrm>
                        <a:prstGeom prst="rect">
                          <a:avLst/>
                        </a:prstGeom>
                        <a:solidFill>
                          <a:srgbClr val="FCD01F"/>
                        </a:solidFill>
                        <a:ln w="6350">
                          <a:noFill/>
                        </a:ln>
                      </wps:spPr>
                      <wps:txbx>
                        <w:txbxContent>
                          <w:p w14:paraId="64C7288B" w14:textId="7BBFAB48" w:rsidR="007457A6" w:rsidRDefault="00430954">
                            <w:r w:rsidRPr="00430954">
                              <w:rPr>
                                <w:b/>
                                <w:bCs/>
                              </w:rPr>
                              <w:t>Weitere Informationen</w:t>
                            </w:r>
                            <w:r w:rsidRPr="00430954">
                              <w:rPr>
                                <w:bCs/>
                              </w:rPr>
                              <w:t xml:space="preserve"> erhalten Sie bei der Energie- und Umweltagentur des Landes NÖ </w:t>
                            </w:r>
                            <w:r w:rsidR="003A25AB">
                              <w:rPr>
                                <w:bCs/>
                              </w:rPr>
                              <w:t xml:space="preserve">auf </w:t>
                            </w:r>
                            <w:r w:rsidRPr="00430954">
                              <w:rPr>
                                <w:bCs/>
                              </w:rPr>
                              <w:t>www.</w:t>
                            </w:r>
                            <w:r w:rsidR="003B292C">
                              <w:rPr>
                                <w:bCs/>
                              </w:rPr>
                              <w:t>klimafit-noe.at</w:t>
                            </w:r>
                            <w:r w:rsidRPr="00430954">
                              <w:rPr>
                                <w:bCs/>
                              </w:rPr>
                              <w:t xml:space="preserve"> und unter 02742 219 19.</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E6D8C" id="_x0000_t202" coordsize="21600,21600" o:spt="202" path="m,l,21600r21600,l21600,xe">
                <v:stroke joinstyle="miter"/>
                <v:path gradientshapeok="t" o:connecttype="rect"/>
              </v:shapetype>
              <v:shape id="Textfeld 5" o:spid="_x0000_s1026" type="#_x0000_t202" style="position:absolute;margin-left:.6pt;margin-top:12.65pt;width:462.75pt;height:4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" fillcolor="#fcd01f" stroked="f" strokeweight=".5pt">
                <v:textbox inset="2.5mm,2.5mm,2.5mm,2.5mm">
                  <w:txbxContent>
                    <w:p w14:paraId="64C7288B" w14:textId="7BBFAB48" w:rsidR="007457A6" w:rsidRDefault="00430954">
                      <w:r w:rsidRPr="00430954">
                        <w:rPr>
                          <w:b/>
                          <w:bCs/>
                        </w:rPr>
                        <w:t>Weitere Informationen</w:t>
                      </w:r>
                      <w:r w:rsidRPr="00430954">
                        <w:rPr>
                          <w:bCs/>
                        </w:rPr>
                        <w:t xml:space="preserve"> erhalten Sie bei der Energie- und Umweltagentur des Landes NÖ </w:t>
                      </w:r>
                      <w:r w:rsidR="003A25AB">
                        <w:rPr>
                          <w:bCs/>
                        </w:rPr>
                        <w:t xml:space="preserve">auf </w:t>
                      </w:r>
                      <w:r w:rsidRPr="00430954">
                        <w:rPr>
                          <w:bCs/>
                        </w:rPr>
                        <w:t>www.</w:t>
                      </w:r>
                      <w:r w:rsidR="003B292C">
                        <w:rPr>
                          <w:bCs/>
                        </w:rPr>
                        <w:t>klimafit-noe.at</w:t>
                      </w:r>
                      <w:r w:rsidRPr="00430954">
                        <w:rPr>
                          <w:bCs/>
                        </w:rPr>
                        <w:t xml:space="preserve"> und unter 02742 219 19.</w:t>
                      </w:r>
                    </w:p>
                  </w:txbxContent>
                </v:textbox>
              </v:shape>
            </w:pict>
          </mc:Fallback>
        </mc:AlternateContent>
      </w:r>
    </w:p>
    <w:p w14:paraId="09751E0E" w14:textId="790E3EE4" w:rsidR="00144F87" w:rsidRPr="00E94488" w:rsidRDefault="00144F87" w:rsidP="00E94488">
      <w:pPr>
        <w:spacing w:before="100" w:beforeAutospacing="1" w:after="100" w:afterAutospacing="1"/>
        <w:rPr>
          <w:rFonts w:cs="Arial"/>
          <w:szCs w:val="22"/>
          <w:lang w:eastAsia="de-AT"/>
        </w:rPr>
      </w:pPr>
    </w:p>
    <w:sectPr w:rsidR="00144F87" w:rsidRPr="00E94488" w:rsidSect="003A25AB">
      <w:headerReference w:type="default" r:id="rId9"/>
      <w:footerReference w:type="default" r:id="rId10"/>
      <w:pgSz w:w="11906" w:h="16838"/>
      <w:pgMar w:top="1247" w:right="1418" w:bottom="1134"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4D90" w14:textId="77777777" w:rsidR="006A67A2" w:rsidRDefault="006A67A2" w:rsidP="007457A6">
      <w:pPr>
        <w:spacing w:line="240" w:lineRule="auto"/>
      </w:pPr>
      <w:r>
        <w:separator/>
      </w:r>
    </w:p>
  </w:endnote>
  <w:endnote w:type="continuationSeparator" w:id="0">
    <w:p w14:paraId="78705D6E" w14:textId="77777777" w:rsidR="006A67A2" w:rsidRDefault="006A67A2"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panose1 w:val="040506030A0602020202"/>
    <w:charset w:val="4D"/>
    <w:family w:val="decorative"/>
    <w:pitch w:val="variable"/>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9529" w14:textId="77777777" w:rsidR="007457A6" w:rsidRDefault="00430954">
    <w:pPr>
      <w:pStyle w:val="Fuzeile"/>
    </w:pPr>
    <w:r>
      <w:rPr>
        <w:rFonts w:cstheme="minorHAnsi"/>
        <w:b/>
        <w:noProof/>
        <w:color w:val="ED7D31" w:themeColor="accent2"/>
        <w:szCs w:val="20"/>
      </w:rPr>
      <w:drawing>
        <wp:anchor distT="0" distB="0" distL="114300" distR="114300" simplePos="0" relativeHeight="251659264" behindDoc="1" locked="0" layoutInCell="1" allowOverlap="1" wp14:anchorId="5D93565D" wp14:editId="78651BED">
          <wp:simplePos x="0" y="0"/>
          <wp:positionH relativeFrom="page">
            <wp:posOffset>5847080</wp:posOffset>
          </wp:positionH>
          <wp:positionV relativeFrom="page">
            <wp:posOffset>10113645</wp:posOffset>
          </wp:positionV>
          <wp:extent cx="2516400" cy="266400"/>
          <wp:effectExtent l="0" t="0" r="0" b="63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tretch>
                    <a:fillRect/>
                  </a:stretch>
                </pic:blipFill>
                <pic:spPr>
                  <a:xfrm>
                    <a:off x="0" y="0"/>
                    <a:ext cx="2516400" cy="266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A1458" w14:textId="77777777" w:rsidR="006A67A2" w:rsidRDefault="006A67A2" w:rsidP="007457A6">
      <w:pPr>
        <w:spacing w:line="240" w:lineRule="auto"/>
      </w:pPr>
      <w:r>
        <w:separator/>
      </w:r>
    </w:p>
  </w:footnote>
  <w:footnote w:type="continuationSeparator" w:id="0">
    <w:p w14:paraId="4E23FE5F" w14:textId="77777777" w:rsidR="006A67A2" w:rsidRDefault="006A67A2"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5107" w14:textId="54E392E9" w:rsidR="003A25AB" w:rsidRDefault="003A25AB">
    <w:pPr>
      <w:pStyle w:val="Kopfzeile"/>
    </w:pPr>
    <w:r w:rsidRPr="007457A6">
      <w:rPr>
        <w:noProof/>
        <w:sz w:val="20"/>
        <w:szCs w:val="20"/>
      </w:rPr>
      <w:drawing>
        <wp:anchor distT="0" distB="0" distL="114300" distR="114300" simplePos="0" relativeHeight="251661312" behindDoc="1" locked="0" layoutInCell="1" allowOverlap="1" wp14:anchorId="03ACBBFC" wp14:editId="7FB017BD">
          <wp:simplePos x="0" y="0"/>
          <wp:positionH relativeFrom="page">
            <wp:posOffset>4729480</wp:posOffset>
          </wp:positionH>
          <wp:positionV relativeFrom="page">
            <wp:posOffset>373380</wp:posOffset>
          </wp:positionV>
          <wp:extent cx="2215131" cy="611505"/>
          <wp:effectExtent l="0" t="0" r="0" b="0"/>
          <wp:wrapNone/>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4"/>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15131"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EB0E6" w14:textId="77777777" w:rsidR="003A25AB" w:rsidRDefault="003A25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A44B9"/>
    <w:multiLevelType w:val="hybridMultilevel"/>
    <w:tmpl w:val="84EA79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360327572">
    <w:abstractNumId w:val="35"/>
  </w:num>
  <w:num w:numId="2" w16cid:durableId="1254431313">
    <w:abstractNumId w:val="26"/>
  </w:num>
  <w:num w:numId="3" w16cid:durableId="685986711">
    <w:abstractNumId w:val="38"/>
  </w:num>
  <w:num w:numId="4" w16cid:durableId="1619682901">
    <w:abstractNumId w:val="31"/>
  </w:num>
  <w:num w:numId="5" w16cid:durableId="1562666744">
    <w:abstractNumId w:val="5"/>
  </w:num>
  <w:num w:numId="6" w16cid:durableId="1034697308">
    <w:abstractNumId w:val="6"/>
  </w:num>
  <w:num w:numId="7" w16cid:durableId="1264268670">
    <w:abstractNumId w:val="2"/>
  </w:num>
  <w:num w:numId="8" w16cid:durableId="672412547">
    <w:abstractNumId w:val="30"/>
  </w:num>
  <w:num w:numId="9" w16cid:durableId="162858792">
    <w:abstractNumId w:val="16"/>
  </w:num>
  <w:num w:numId="10" w16cid:durableId="2136481951">
    <w:abstractNumId w:val="22"/>
  </w:num>
  <w:num w:numId="11" w16cid:durableId="1985043041">
    <w:abstractNumId w:val="24"/>
  </w:num>
  <w:num w:numId="12" w16cid:durableId="413161043">
    <w:abstractNumId w:val="8"/>
  </w:num>
  <w:num w:numId="13" w16cid:durableId="1194925536">
    <w:abstractNumId w:val="13"/>
  </w:num>
  <w:num w:numId="14" w16cid:durableId="836385102">
    <w:abstractNumId w:val="0"/>
  </w:num>
  <w:num w:numId="15" w16cid:durableId="965938434">
    <w:abstractNumId w:val="18"/>
  </w:num>
  <w:num w:numId="16" w16cid:durableId="1323239883">
    <w:abstractNumId w:val="20"/>
  </w:num>
  <w:num w:numId="17" w16cid:durableId="1766269617">
    <w:abstractNumId w:val="3"/>
  </w:num>
  <w:num w:numId="18" w16cid:durableId="2004776958">
    <w:abstractNumId w:val="19"/>
  </w:num>
  <w:num w:numId="19" w16cid:durableId="1816137614">
    <w:abstractNumId w:val="1"/>
  </w:num>
  <w:num w:numId="20" w16cid:durableId="1264217761">
    <w:abstractNumId w:val="7"/>
  </w:num>
  <w:num w:numId="21" w16cid:durableId="802113334">
    <w:abstractNumId w:val="9"/>
  </w:num>
  <w:num w:numId="22" w16cid:durableId="1210802806">
    <w:abstractNumId w:val="27"/>
  </w:num>
  <w:num w:numId="23" w16cid:durableId="1809122921">
    <w:abstractNumId w:val="10"/>
  </w:num>
  <w:num w:numId="24" w16cid:durableId="875045854">
    <w:abstractNumId w:val="12"/>
  </w:num>
  <w:num w:numId="25" w16cid:durableId="364600100">
    <w:abstractNumId w:val="34"/>
  </w:num>
  <w:num w:numId="26" w16cid:durableId="1351905939">
    <w:abstractNumId w:val="4"/>
  </w:num>
  <w:num w:numId="27" w16cid:durableId="1033766018">
    <w:abstractNumId w:val="33"/>
  </w:num>
  <w:num w:numId="28" w16cid:durableId="1040664834">
    <w:abstractNumId w:val="37"/>
  </w:num>
  <w:num w:numId="29" w16cid:durableId="1612980910">
    <w:abstractNumId w:val="36"/>
  </w:num>
  <w:num w:numId="30" w16cid:durableId="2025670779">
    <w:abstractNumId w:val="29"/>
  </w:num>
  <w:num w:numId="31" w16cid:durableId="1630894553">
    <w:abstractNumId w:val="11"/>
  </w:num>
  <w:num w:numId="32" w16cid:durableId="957179878">
    <w:abstractNumId w:val="14"/>
  </w:num>
  <w:num w:numId="33" w16cid:durableId="1132135201">
    <w:abstractNumId w:val="32"/>
  </w:num>
  <w:num w:numId="34" w16cid:durableId="914438777">
    <w:abstractNumId w:val="25"/>
  </w:num>
  <w:num w:numId="35" w16cid:durableId="1184587561">
    <w:abstractNumId w:val="21"/>
  </w:num>
  <w:num w:numId="36" w16cid:durableId="897714127">
    <w:abstractNumId w:val="15"/>
  </w:num>
  <w:num w:numId="37" w16cid:durableId="802427873">
    <w:abstractNumId w:val="17"/>
  </w:num>
  <w:num w:numId="38" w16cid:durableId="1789006291">
    <w:abstractNumId w:val="23"/>
  </w:num>
  <w:num w:numId="39" w16cid:durableId="18143241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C6"/>
    <w:rsid w:val="00002C17"/>
    <w:rsid w:val="000133A6"/>
    <w:rsid w:val="00022E19"/>
    <w:rsid w:val="0002566F"/>
    <w:rsid w:val="000266D2"/>
    <w:rsid w:val="00030F9A"/>
    <w:rsid w:val="000321CC"/>
    <w:rsid w:val="00034D14"/>
    <w:rsid w:val="00037E0A"/>
    <w:rsid w:val="00037E27"/>
    <w:rsid w:val="000423F6"/>
    <w:rsid w:val="00045E13"/>
    <w:rsid w:val="00045FDC"/>
    <w:rsid w:val="00050D8F"/>
    <w:rsid w:val="000510B9"/>
    <w:rsid w:val="00051EDD"/>
    <w:rsid w:val="00056299"/>
    <w:rsid w:val="0005630E"/>
    <w:rsid w:val="00061F52"/>
    <w:rsid w:val="00072AA6"/>
    <w:rsid w:val="000740F4"/>
    <w:rsid w:val="000753E0"/>
    <w:rsid w:val="00083135"/>
    <w:rsid w:val="00084952"/>
    <w:rsid w:val="00085FB5"/>
    <w:rsid w:val="000913E1"/>
    <w:rsid w:val="000947C0"/>
    <w:rsid w:val="000959A4"/>
    <w:rsid w:val="000974EE"/>
    <w:rsid w:val="000A0D1A"/>
    <w:rsid w:val="000D53BA"/>
    <w:rsid w:val="000E02A0"/>
    <w:rsid w:val="000F1D6E"/>
    <w:rsid w:val="00103F35"/>
    <w:rsid w:val="00105475"/>
    <w:rsid w:val="00114A7F"/>
    <w:rsid w:val="001301B0"/>
    <w:rsid w:val="00132B73"/>
    <w:rsid w:val="00144F87"/>
    <w:rsid w:val="00147B4C"/>
    <w:rsid w:val="00151896"/>
    <w:rsid w:val="00154078"/>
    <w:rsid w:val="00165070"/>
    <w:rsid w:val="00174517"/>
    <w:rsid w:val="00175436"/>
    <w:rsid w:val="00175499"/>
    <w:rsid w:val="001775A9"/>
    <w:rsid w:val="001808D0"/>
    <w:rsid w:val="00182240"/>
    <w:rsid w:val="001832F6"/>
    <w:rsid w:val="00193BC4"/>
    <w:rsid w:val="001A2F69"/>
    <w:rsid w:val="001A7417"/>
    <w:rsid w:val="001B2882"/>
    <w:rsid w:val="001C1923"/>
    <w:rsid w:val="001C64BC"/>
    <w:rsid w:val="001D331F"/>
    <w:rsid w:val="00210192"/>
    <w:rsid w:val="0021305A"/>
    <w:rsid w:val="00214E78"/>
    <w:rsid w:val="002178CE"/>
    <w:rsid w:val="00221178"/>
    <w:rsid w:val="002222D5"/>
    <w:rsid w:val="00226E06"/>
    <w:rsid w:val="002409CE"/>
    <w:rsid w:val="00247267"/>
    <w:rsid w:val="0025273B"/>
    <w:rsid w:val="00264CB6"/>
    <w:rsid w:val="002656A2"/>
    <w:rsid w:val="00265971"/>
    <w:rsid w:val="00273ED2"/>
    <w:rsid w:val="002776A8"/>
    <w:rsid w:val="00281A48"/>
    <w:rsid w:val="00282DF6"/>
    <w:rsid w:val="002B0BE4"/>
    <w:rsid w:val="002B1E81"/>
    <w:rsid w:val="002C3765"/>
    <w:rsid w:val="002C3EDD"/>
    <w:rsid w:val="002C74FA"/>
    <w:rsid w:val="002D17D4"/>
    <w:rsid w:val="002D6BFA"/>
    <w:rsid w:val="002D7473"/>
    <w:rsid w:val="002E4A96"/>
    <w:rsid w:val="002F319C"/>
    <w:rsid w:val="002F65C5"/>
    <w:rsid w:val="003046A2"/>
    <w:rsid w:val="00305481"/>
    <w:rsid w:val="00310DA0"/>
    <w:rsid w:val="003178A0"/>
    <w:rsid w:val="003505C6"/>
    <w:rsid w:val="00351FDC"/>
    <w:rsid w:val="003551A6"/>
    <w:rsid w:val="00363E8A"/>
    <w:rsid w:val="0037134A"/>
    <w:rsid w:val="00384007"/>
    <w:rsid w:val="003877F6"/>
    <w:rsid w:val="00395236"/>
    <w:rsid w:val="003962A7"/>
    <w:rsid w:val="00396893"/>
    <w:rsid w:val="00396E34"/>
    <w:rsid w:val="00397CBB"/>
    <w:rsid w:val="003A25AB"/>
    <w:rsid w:val="003B0DDA"/>
    <w:rsid w:val="003B2676"/>
    <w:rsid w:val="003B292C"/>
    <w:rsid w:val="003D05D3"/>
    <w:rsid w:val="003E3CD3"/>
    <w:rsid w:val="003F37E2"/>
    <w:rsid w:val="003F60B1"/>
    <w:rsid w:val="00404E15"/>
    <w:rsid w:val="00406E5A"/>
    <w:rsid w:val="00406F5C"/>
    <w:rsid w:val="00407D68"/>
    <w:rsid w:val="00407F06"/>
    <w:rsid w:val="00411956"/>
    <w:rsid w:val="004137F0"/>
    <w:rsid w:val="00426314"/>
    <w:rsid w:val="00430954"/>
    <w:rsid w:val="00431B13"/>
    <w:rsid w:val="004336BB"/>
    <w:rsid w:val="00444D16"/>
    <w:rsid w:val="0044712B"/>
    <w:rsid w:val="00454949"/>
    <w:rsid w:val="00454CD7"/>
    <w:rsid w:val="0045509D"/>
    <w:rsid w:val="00461B59"/>
    <w:rsid w:val="00462E42"/>
    <w:rsid w:val="00463068"/>
    <w:rsid w:val="004670BD"/>
    <w:rsid w:val="004721EE"/>
    <w:rsid w:val="0047228D"/>
    <w:rsid w:val="004834FB"/>
    <w:rsid w:val="00484106"/>
    <w:rsid w:val="00486E2D"/>
    <w:rsid w:val="00490288"/>
    <w:rsid w:val="004A02AF"/>
    <w:rsid w:val="004A48F8"/>
    <w:rsid w:val="004A5717"/>
    <w:rsid w:val="004A7D0E"/>
    <w:rsid w:val="004B40FC"/>
    <w:rsid w:val="004C3FE6"/>
    <w:rsid w:val="004E581D"/>
    <w:rsid w:val="00500865"/>
    <w:rsid w:val="005052A8"/>
    <w:rsid w:val="00505B8B"/>
    <w:rsid w:val="005311A7"/>
    <w:rsid w:val="00540BDC"/>
    <w:rsid w:val="00541846"/>
    <w:rsid w:val="00545205"/>
    <w:rsid w:val="00547220"/>
    <w:rsid w:val="005515CC"/>
    <w:rsid w:val="0056339E"/>
    <w:rsid w:val="00564F62"/>
    <w:rsid w:val="0056525D"/>
    <w:rsid w:val="00571F3D"/>
    <w:rsid w:val="00573382"/>
    <w:rsid w:val="0057370B"/>
    <w:rsid w:val="00574C19"/>
    <w:rsid w:val="00580857"/>
    <w:rsid w:val="00582B5B"/>
    <w:rsid w:val="00586DDF"/>
    <w:rsid w:val="005929DB"/>
    <w:rsid w:val="0059379B"/>
    <w:rsid w:val="005A0EDE"/>
    <w:rsid w:val="005C462D"/>
    <w:rsid w:val="005C4ACA"/>
    <w:rsid w:val="005C4F25"/>
    <w:rsid w:val="005C5A0A"/>
    <w:rsid w:val="005D15F3"/>
    <w:rsid w:val="005D6E08"/>
    <w:rsid w:val="005D798F"/>
    <w:rsid w:val="005E7CFD"/>
    <w:rsid w:val="005E7DCC"/>
    <w:rsid w:val="005F00E6"/>
    <w:rsid w:val="005F27C4"/>
    <w:rsid w:val="005F6E29"/>
    <w:rsid w:val="00600286"/>
    <w:rsid w:val="0060302C"/>
    <w:rsid w:val="00607CE7"/>
    <w:rsid w:val="00615178"/>
    <w:rsid w:val="00616EE1"/>
    <w:rsid w:val="00622841"/>
    <w:rsid w:val="00623BDB"/>
    <w:rsid w:val="00627E1A"/>
    <w:rsid w:val="006311AC"/>
    <w:rsid w:val="006317FF"/>
    <w:rsid w:val="00655C27"/>
    <w:rsid w:val="00662BB3"/>
    <w:rsid w:val="0067023C"/>
    <w:rsid w:val="00674F48"/>
    <w:rsid w:val="00675C26"/>
    <w:rsid w:val="00676494"/>
    <w:rsid w:val="006923B4"/>
    <w:rsid w:val="00692951"/>
    <w:rsid w:val="006A24D9"/>
    <w:rsid w:val="006A67A2"/>
    <w:rsid w:val="006C2D53"/>
    <w:rsid w:val="006E545B"/>
    <w:rsid w:val="006F6D9D"/>
    <w:rsid w:val="00700BBD"/>
    <w:rsid w:val="00701357"/>
    <w:rsid w:val="00701521"/>
    <w:rsid w:val="007203B0"/>
    <w:rsid w:val="0072056C"/>
    <w:rsid w:val="007228AA"/>
    <w:rsid w:val="007250C7"/>
    <w:rsid w:val="00725DBF"/>
    <w:rsid w:val="0073101E"/>
    <w:rsid w:val="0073300A"/>
    <w:rsid w:val="00735A33"/>
    <w:rsid w:val="007373FB"/>
    <w:rsid w:val="007457A6"/>
    <w:rsid w:val="00745919"/>
    <w:rsid w:val="0075646B"/>
    <w:rsid w:val="00761131"/>
    <w:rsid w:val="0076622E"/>
    <w:rsid w:val="00772B9B"/>
    <w:rsid w:val="007752A3"/>
    <w:rsid w:val="0078290C"/>
    <w:rsid w:val="00783A1A"/>
    <w:rsid w:val="00786B72"/>
    <w:rsid w:val="007901C2"/>
    <w:rsid w:val="0079784E"/>
    <w:rsid w:val="007A00A9"/>
    <w:rsid w:val="007A3C45"/>
    <w:rsid w:val="007A517D"/>
    <w:rsid w:val="007A5723"/>
    <w:rsid w:val="007A577A"/>
    <w:rsid w:val="007A7662"/>
    <w:rsid w:val="007B27FA"/>
    <w:rsid w:val="007B2995"/>
    <w:rsid w:val="007B3044"/>
    <w:rsid w:val="007B4337"/>
    <w:rsid w:val="007C0B62"/>
    <w:rsid w:val="007C19C1"/>
    <w:rsid w:val="007C5543"/>
    <w:rsid w:val="007D0FD3"/>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6903"/>
    <w:rsid w:val="00840D50"/>
    <w:rsid w:val="008449F5"/>
    <w:rsid w:val="00846C18"/>
    <w:rsid w:val="0084721D"/>
    <w:rsid w:val="00850ABB"/>
    <w:rsid w:val="00862407"/>
    <w:rsid w:val="008633A1"/>
    <w:rsid w:val="00863EB6"/>
    <w:rsid w:val="00870771"/>
    <w:rsid w:val="00874FC3"/>
    <w:rsid w:val="008813EA"/>
    <w:rsid w:val="00883A22"/>
    <w:rsid w:val="00892894"/>
    <w:rsid w:val="008965A7"/>
    <w:rsid w:val="008A03FB"/>
    <w:rsid w:val="008C4980"/>
    <w:rsid w:val="008C7BCB"/>
    <w:rsid w:val="008E0C2E"/>
    <w:rsid w:val="008F07B8"/>
    <w:rsid w:val="008F13CF"/>
    <w:rsid w:val="008F4AE6"/>
    <w:rsid w:val="008F64A8"/>
    <w:rsid w:val="00902F2B"/>
    <w:rsid w:val="00910570"/>
    <w:rsid w:val="00912348"/>
    <w:rsid w:val="0092148A"/>
    <w:rsid w:val="009217C4"/>
    <w:rsid w:val="00924D5E"/>
    <w:rsid w:val="00930A54"/>
    <w:rsid w:val="0093166E"/>
    <w:rsid w:val="00931C0C"/>
    <w:rsid w:val="00934A12"/>
    <w:rsid w:val="00942A66"/>
    <w:rsid w:val="009553BD"/>
    <w:rsid w:val="00963532"/>
    <w:rsid w:val="00973D61"/>
    <w:rsid w:val="0097709F"/>
    <w:rsid w:val="00980DF5"/>
    <w:rsid w:val="00983AF3"/>
    <w:rsid w:val="0098419F"/>
    <w:rsid w:val="00985195"/>
    <w:rsid w:val="00985EC7"/>
    <w:rsid w:val="0099347F"/>
    <w:rsid w:val="009962C7"/>
    <w:rsid w:val="009A21CE"/>
    <w:rsid w:val="009A7B85"/>
    <w:rsid w:val="009B1BBB"/>
    <w:rsid w:val="009B1E43"/>
    <w:rsid w:val="009C0BA7"/>
    <w:rsid w:val="009C1E74"/>
    <w:rsid w:val="009C5F11"/>
    <w:rsid w:val="009C7A9F"/>
    <w:rsid w:val="009D1601"/>
    <w:rsid w:val="009D26D6"/>
    <w:rsid w:val="009D7889"/>
    <w:rsid w:val="009F3D8B"/>
    <w:rsid w:val="00A06411"/>
    <w:rsid w:val="00A0741E"/>
    <w:rsid w:val="00A1022F"/>
    <w:rsid w:val="00A11C78"/>
    <w:rsid w:val="00A20436"/>
    <w:rsid w:val="00A24BAE"/>
    <w:rsid w:val="00A4377A"/>
    <w:rsid w:val="00A44675"/>
    <w:rsid w:val="00A46C48"/>
    <w:rsid w:val="00A550FB"/>
    <w:rsid w:val="00A557DB"/>
    <w:rsid w:val="00A764D7"/>
    <w:rsid w:val="00A76C59"/>
    <w:rsid w:val="00A86368"/>
    <w:rsid w:val="00A919A7"/>
    <w:rsid w:val="00A95010"/>
    <w:rsid w:val="00AA3323"/>
    <w:rsid w:val="00AB2D79"/>
    <w:rsid w:val="00AC293E"/>
    <w:rsid w:val="00AD44B9"/>
    <w:rsid w:val="00AD789B"/>
    <w:rsid w:val="00AE3D96"/>
    <w:rsid w:val="00AF29A8"/>
    <w:rsid w:val="00B0085F"/>
    <w:rsid w:val="00B0681D"/>
    <w:rsid w:val="00B21136"/>
    <w:rsid w:val="00B245B8"/>
    <w:rsid w:val="00B30F42"/>
    <w:rsid w:val="00B45499"/>
    <w:rsid w:val="00B46750"/>
    <w:rsid w:val="00B5093E"/>
    <w:rsid w:val="00B521A1"/>
    <w:rsid w:val="00B537B7"/>
    <w:rsid w:val="00B62C67"/>
    <w:rsid w:val="00B64118"/>
    <w:rsid w:val="00B750B7"/>
    <w:rsid w:val="00B80CC6"/>
    <w:rsid w:val="00B83F11"/>
    <w:rsid w:val="00B8596A"/>
    <w:rsid w:val="00B93C1F"/>
    <w:rsid w:val="00B96CAE"/>
    <w:rsid w:val="00B972A7"/>
    <w:rsid w:val="00BA15FC"/>
    <w:rsid w:val="00BA5C13"/>
    <w:rsid w:val="00BB1BE9"/>
    <w:rsid w:val="00BB5BDC"/>
    <w:rsid w:val="00BC0C58"/>
    <w:rsid w:val="00BC38A9"/>
    <w:rsid w:val="00BD785E"/>
    <w:rsid w:val="00BE03DA"/>
    <w:rsid w:val="00BE0F34"/>
    <w:rsid w:val="00BE3AE6"/>
    <w:rsid w:val="00BF2657"/>
    <w:rsid w:val="00C01035"/>
    <w:rsid w:val="00C058C2"/>
    <w:rsid w:val="00C10BCF"/>
    <w:rsid w:val="00C40B7B"/>
    <w:rsid w:val="00C41B0E"/>
    <w:rsid w:val="00C51B79"/>
    <w:rsid w:val="00C53910"/>
    <w:rsid w:val="00C5488D"/>
    <w:rsid w:val="00C618D4"/>
    <w:rsid w:val="00C6231A"/>
    <w:rsid w:val="00C72185"/>
    <w:rsid w:val="00C93DD5"/>
    <w:rsid w:val="00CA307D"/>
    <w:rsid w:val="00CA7FC7"/>
    <w:rsid w:val="00CB4212"/>
    <w:rsid w:val="00CB4217"/>
    <w:rsid w:val="00CB7E10"/>
    <w:rsid w:val="00CC2934"/>
    <w:rsid w:val="00CD6774"/>
    <w:rsid w:val="00CF3ECD"/>
    <w:rsid w:val="00CF61C4"/>
    <w:rsid w:val="00CF6A81"/>
    <w:rsid w:val="00D05946"/>
    <w:rsid w:val="00D101B0"/>
    <w:rsid w:val="00D11B8A"/>
    <w:rsid w:val="00D128E8"/>
    <w:rsid w:val="00D133C3"/>
    <w:rsid w:val="00D13710"/>
    <w:rsid w:val="00D25F06"/>
    <w:rsid w:val="00D260BC"/>
    <w:rsid w:val="00D31FE8"/>
    <w:rsid w:val="00D3508C"/>
    <w:rsid w:val="00D35CEE"/>
    <w:rsid w:val="00D36797"/>
    <w:rsid w:val="00D409A4"/>
    <w:rsid w:val="00D436CF"/>
    <w:rsid w:val="00D446A4"/>
    <w:rsid w:val="00D454C7"/>
    <w:rsid w:val="00D53DDC"/>
    <w:rsid w:val="00D541BD"/>
    <w:rsid w:val="00D541DA"/>
    <w:rsid w:val="00D5744F"/>
    <w:rsid w:val="00D61454"/>
    <w:rsid w:val="00D65E10"/>
    <w:rsid w:val="00D73C69"/>
    <w:rsid w:val="00D742F1"/>
    <w:rsid w:val="00D77558"/>
    <w:rsid w:val="00D83E46"/>
    <w:rsid w:val="00D939F6"/>
    <w:rsid w:val="00D97828"/>
    <w:rsid w:val="00DA010A"/>
    <w:rsid w:val="00DB024B"/>
    <w:rsid w:val="00DB0948"/>
    <w:rsid w:val="00DB2A89"/>
    <w:rsid w:val="00DB6331"/>
    <w:rsid w:val="00DC5F33"/>
    <w:rsid w:val="00DE090F"/>
    <w:rsid w:val="00DE4E69"/>
    <w:rsid w:val="00DF52AA"/>
    <w:rsid w:val="00DF668A"/>
    <w:rsid w:val="00DF6F37"/>
    <w:rsid w:val="00DF7D3C"/>
    <w:rsid w:val="00E013E4"/>
    <w:rsid w:val="00E16417"/>
    <w:rsid w:val="00E217B6"/>
    <w:rsid w:val="00E24F4D"/>
    <w:rsid w:val="00E3419D"/>
    <w:rsid w:val="00E352F0"/>
    <w:rsid w:val="00E36AD8"/>
    <w:rsid w:val="00E4284B"/>
    <w:rsid w:val="00E44BC0"/>
    <w:rsid w:val="00E456A9"/>
    <w:rsid w:val="00E57232"/>
    <w:rsid w:val="00E63AF2"/>
    <w:rsid w:val="00E83F55"/>
    <w:rsid w:val="00E84FB0"/>
    <w:rsid w:val="00E86E8B"/>
    <w:rsid w:val="00E93705"/>
    <w:rsid w:val="00E94488"/>
    <w:rsid w:val="00E946C6"/>
    <w:rsid w:val="00E95F8D"/>
    <w:rsid w:val="00EA0070"/>
    <w:rsid w:val="00EB3D81"/>
    <w:rsid w:val="00EB5864"/>
    <w:rsid w:val="00EC10F5"/>
    <w:rsid w:val="00EC5EE1"/>
    <w:rsid w:val="00ED6443"/>
    <w:rsid w:val="00EE35B7"/>
    <w:rsid w:val="00EE483F"/>
    <w:rsid w:val="00EE5F2E"/>
    <w:rsid w:val="00F00D63"/>
    <w:rsid w:val="00F13AA9"/>
    <w:rsid w:val="00F17A57"/>
    <w:rsid w:val="00F31C29"/>
    <w:rsid w:val="00F36FB8"/>
    <w:rsid w:val="00F416D0"/>
    <w:rsid w:val="00F41ED1"/>
    <w:rsid w:val="00F509EC"/>
    <w:rsid w:val="00F523A1"/>
    <w:rsid w:val="00F52E72"/>
    <w:rsid w:val="00F55883"/>
    <w:rsid w:val="00F63C2D"/>
    <w:rsid w:val="00F70F3D"/>
    <w:rsid w:val="00F757B4"/>
    <w:rsid w:val="00F83264"/>
    <w:rsid w:val="00F845C0"/>
    <w:rsid w:val="00F86029"/>
    <w:rsid w:val="00F90E41"/>
    <w:rsid w:val="00F930D9"/>
    <w:rsid w:val="00FA14D2"/>
    <w:rsid w:val="00FA1C95"/>
    <w:rsid w:val="00FA601D"/>
    <w:rsid w:val="00FB0EF1"/>
    <w:rsid w:val="00FB100F"/>
    <w:rsid w:val="00FB55D2"/>
    <w:rsid w:val="00FB7D28"/>
    <w:rsid w:val="00FC2765"/>
    <w:rsid w:val="00FC553C"/>
    <w:rsid w:val="00FC7632"/>
    <w:rsid w:val="00FE692A"/>
    <w:rsid w:val="00FF0882"/>
    <w:rsid w:val="00FF2C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7C804"/>
  <w15:chartTrackingRefBased/>
  <w15:docId w15:val="{42D57C48-0B3B-4E16-B00A-1BEE6215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styleId="NichtaufgelsteErwhnung">
    <w:name w:val="Unresolved Mention"/>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uiPriority w:val="99"/>
    <w:rsid w:val="007457A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457A6"/>
    <w:rPr>
      <w:rFonts w:ascii="Arial" w:hAnsi="Arial"/>
      <w:sz w:val="22"/>
      <w:szCs w:val="24"/>
    </w:rPr>
  </w:style>
  <w:style w:type="paragraph" w:customStyle="1" w:styleId="NameunterPraxistipp">
    <w:name w:val="Name unter Praxistipp"/>
    <w:basedOn w:val="Standard"/>
    <w:autoRedefine/>
    <w:rsid w:val="007B2995"/>
    <w:pPr>
      <w:spacing w:line="288" w:lineRule="auto"/>
    </w:pPr>
    <w:rPr>
      <w:b/>
      <w:bCs/>
      <w:color w:val="005A99"/>
      <w:szCs w:val="22"/>
      <w:lang w:val="de-DE"/>
    </w:rPr>
  </w:style>
  <w:style w:type="paragraph" w:styleId="Listenabsatz">
    <w:name w:val="List Paragraph"/>
    <w:basedOn w:val="Standard"/>
    <w:uiPriority w:val="34"/>
    <w:qFormat/>
    <w:rsid w:val="003A25AB"/>
    <w:pPr>
      <w:spacing w:line="240" w:lineRule="auto"/>
      <w:ind w:left="720"/>
      <w:contextualSpacing/>
    </w:pPr>
    <w:rPr>
      <w:rFonts w:eastAsia="Calibri"/>
      <w:szCs w:val="20"/>
      <w:lang w:eastAsia="en-US"/>
    </w:rPr>
  </w:style>
  <w:style w:type="character" w:styleId="BesuchterLink">
    <w:name w:val="FollowedHyperlink"/>
    <w:basedOn w:val="Absatz-Standardschriftart"/>
    <w:rsid w:val="003A25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7509B-9330-40CE-BB7C-4B8F2598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2456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2840</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Silvia Osterkorn-Lederer</dc:creator>
  <cp:keywords/>
  <cp:lastModifiedBy>Caroline Goldsteiner</cp:lastModifiedBy>
  <cp:revision>4</cp:revision>
  <cp:lastPrinted>2012-09-19T11:30:00Z</cp:lastPrinted>
  <dcterms:created xsi:type="dcterms:W3CDTF">2024-03-27T13:18:00Z</dcterms:created>
  <dcterms:modified xsi:type="dcterms:W3CDTF">2024-04-10T12:12:00Z</dcterms:modified>
</cp:coreProperties>
</file>