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EC8DA" w14:textId="64ED986E" w:rsidR="00621678" w:rsidRPr="00B2040F" w:rsidRDefault="00621678" w:rsidP="00DA386E">
      <w:pPr>
        <w:pStyle w:val="Titel"/>
      </w:pPr>
      <w:r w:rsidRPr="00B2040F">
        <w:t>Mit Bienenhecken Vielfalt im Garten schaffen</w:t>
      </w:r>
    </w:p>
    <w:p w14:paraId="581465C3" w14:textId="3736A6FC" w:rsidR="00621678" w:rsidRPr="00B2040F" w:rsidRDefault="00621678" w:rsidP="00621678">
      <w:pPr>
        <w:rPr>
          <w:b/>
          <w:bCs/>
        </w:rPr>
      </w:pPr>
      <w:r w:rsidRPr="00B2040F">
        <w:rPr>
          <w:b/>
          <w:bCs/>
        </w:rPr>
        <w:t>Der Lebensraum von Insekten und vor allem von Wildbienen wird immer kleiner. Bienen sind nicht nur wichtig für eine funktionierende Natur, sondern auch für die Landwirtschaft. Unterstützen auch Sie die Artenvielfalt und pflanzen Sie Gehölzsorten, die einen Mehrwert für die Natur haben. Ganz nebenbei sorgen Sie so auch für einen höheren Ertrag Ihrer Obstbäume und des Gemüsegartens.</w:t>
      </w:r>
    </w:p>
    <w:p w14:paraId="4BEFE125" w14:textId="60C2714C" w:rsidR="00621678" w:rsidRPr="00B2040F" w:rsidRDefault="00621678" w:rsidP="00621678">
      <w:pPr>
        <w:pStyle w:val="berschrift1"/>
        <w:rPr>
          <w:lang w:val="de-AT"/>
        </w:rPr>
      </w:pPr>
      <w:r w:rsidRPr="00B2040F">
        <w:rPr>
          <w:lang w:val="de-AT"/>
        </w:rPr>
        <w:t>B</w:t>
      </w:r>
      <w:r w:rsidR="00DA386E" w:rsidRPr="00B2040F">
        <w:rPr>
          <w:lang w:val="de-AT"/>
        </w:rPr>
        <w:t>i</w:t>
      </w:r>
      <w:r w:rsidRPr="00B2040F">
        <w:rPr>
          <w:lang w:val="de-AT"/>
        </w:rPr>
        <w:t>enenfreundliche Hecken</w:t>
      </w:r>
    </w:p>
    <w:p w14:paraId="4C9D3576" w14:textId="77777777" w:rsidR="00621678" w:rsidRPr="00B2040F" w:rsidRDefault="00621678" w:rsidP="00621678">
      <w:r w:rsidRPr="00B2040F">
        <w:t xml:space="preserve">Beim Niederösterreichischen Heckentag sind mit der Bienen- und Nektarhecke der Kampagne „Wir für Bienen“ zwei speziell auf die Bedürfnisse von Wildbienen abgestimmte Heckenpakete erhältlich. </w:t>
      </w:r>
    </w:p>
    <w:p w14:paraId="24B00E3D" w14:textId="77777777" w:rsidR="00621678" w:rsidRPr="00B2040F" w:rsidRDefault="00621678" w:rsidP="00621678"/>
    <w:p w14:paraId="21F3CC6E" w14:textId="3273EA38" w:rsidR="00621678" w:rsidRPr="00B2040F" w:rsidRDefault="00621678" w:rsidP="00621678">
      <w:r w:rsidRPr="00B2040F">
        <w:t>Die Sorten in den Hecken wurden vom Verein Regionale Gehölzvermehrung auf Basis von neuen Forschungsergebnissen ausgewählt und sind besonders wertvoll für Wildbienen.</w:t>
      </w:r>
    </w:p>
    <w:p w14:paraId="333FA1F1" w14:textId="77777777" w:rsidR="00621678" w:rsidRPr="00B2040F" w:rsidRDefault="00621678" w:rsidP="00621678">
      <w:pPr>
        <w:rPr>
          <w:i/>
          <w:iCs/>
        </w:rPr>
      </w:pPr>
    </w:p>
    <w:p w14:paraId="4D38F10D" w14:textId="54F6C9DE" w:rsidR="00621678" w:rsidRPr="00B2040F" w:rsidRDefault="00621678" w:rsidP="00621678">
      <w:r w:rsidRPr="00B2040F">
        <w:rPr>
          <w:i/>
          <w:iCs/>
        </w:rPr>
        <w:t>„Die ‚Wir für Bienen‘-Hecken schaffen wertvollen Lebensraum für Wildbienen.</w:t>
      </w:r>
      <w:r w:rsidR="009B31DD" w:rsidRPr="00B2040F">
        <w:rPr>
          <w:i/>
          <w:iCs/>
        </w:rPr>
        <w:t xml:space="preserve"> </w:t>
      </w:r>
      <w:r w:rsidRPr="00B2040F">
        <w:rPr>
          <w:i/>
          <w:iCs/>
        </w:rPr>
        <w:t>Jede gepflanzte Hecke ist ein guter Beitrag</w:t>
      </w:r>
      <w:r w:rsidR="009B31DD" w:rsidRPr="00B2040F">
        <w:rPr>
          <w:i/>
          <w:iCs/>
        </w:rPr>
        <w:t xml:space="preserve"> </w:t>
      </w:r>
      <w:r w:rsidRPr="00B2040F">
        <w:rPr>
          <w:i/>
          <w:iCs/>
        </w:rPr>
        <w:t>zur Artenvielfalt und ein Stück schöne</w:t>
      </w:r>
      <w:r w:rsidR="009B31DD" w:rsidRPr="00B2040F">
        <w:rPr>
          <w:i/>
          <w:iCs/>
        </w:rPr>
        <w:t xml:space="preserve"> </w:t>
      </w:r>
      <w:r w:rsidRPr="00B2040F">
        <w:rPr>
          <w:i/>
          <w:iCs/>
        </w:rPr>
        <w:t>Heimat – Aus Liebe zum Land.“</w:t>
      </w:r>
      <w:r w:rsidR="009B31DD" w:rsidRPr="00B2040F">
        <w:t xml:space="preserve"> </w:t>
      </w:r>
      <w:r w:rsidRPr="00B2040F">
        <w:t>Stefan Pernkopf</w:t>
      </w:r>
      <w:r w:rsidR="009B31DD" w:rsidRPr="00B2040F">
        <w:t xml:space="preserve">, </w:t>
      </w:r>
      <w:r w:rsidRPr="00B2040F">
        <w:t xml:space="preserve">LH-Stv. </w:t>
      </w:r>
      <w:r w:rsidR="00717CD7">
        <w:t>und</w:t>
      </w:r>
      <w:r w:rsidRPr="00B2040F">
        <w:t xml:space="preserve"> Initiator von „Wir für Bienen“</w:t>
      </w:r>
      <w:r w:rsidR="00717CD7">
        <w:t>.</w:t>
      </w:r>
    </w:p>
    <w:p w14:paraId="4E6531F4" w14:textId="77777777" w:rsidR="00621678" w:rsidRPr="00B2040F" w:rsidRDefault="00621678" w:rsidP="00621678"/>
    <w:p w14:paraId="602CCADC" w14:textId="3DC36CE5" w:rsidR="00621678" w:rsidRPr="00B2040F" w:rsidRDefault="00621678" w:rsidP="00621678">
      <w:r w:rsidRPr="00B2040F">
        <w:t>Über das Jahr verteilt, bieten die Hecken ein gleichbleibendes Nahrungsangebot für Bienen. Von den ersten Frühblühern im März bis zu den spätherbstlichen Fruchtträgern.</w:t>
      </w:r>
    </w:p>
    <w:p w14:paraId="316F399B" w14:textId="77777777" w:rsidR="00621678" w:rsidRPr="00B2040F" w:rsidRDefault="00621678" w:rsidP="00445C57">
      <w:pPr>
        <w:pStyle w:val="berschrift1"/>
        <w:rPr>
          <w:lang w:val="de-AT"/>
        </w:rPr>
      </w:pPr>
      <w:r w:rsidRPr="00B2040F">
        <w:rPr>
          <w:lang w:val="de-AT"/>
        </w:rPr>
        <w:t>Heckennetzwerk in Niederösterreich</w:t>
      </w:r>
    </w:p>
    <w:p w14:paraId="3CC0FE69" w14:textId="11369DEE" w:rsidR="00621678" w:rsidRPr="00B2040F" w:rsidRDefault="00621678" w:rsidP="00621678">
      <w:pPr>
        <w:spacing w:line="288" w:lineRule="auto"/>
        <w:jc w:val="both"/>
      </w:pPr>
      <w:r w:rsidRPr="00B2040F">
        <w:t>Zuerst ist die neue Hecke noch klein. Doch in wenigen Jahren wird sie ein wichtiger Lebensraum in einem Netzwerk von jetzt bereits über 1.400, über ganz Niederösterreich verteilten, Bienen-Hecken sein. So schaffen wir gemeinsam Verbindungen zwischen den großen Natur-Schutzgebieten in Niederösterreich.</w:t>
      </w:r>
    </w:p>
    <w:p w14:paraId="7F729160" w14:textId="77777777" w:rsidR="00621678" w:rsidRPr="00B2040F" w:rsidRDefault="00621678" w:rsidP="00445C57">
      <w:pPr>
        <w:pStyle w:val="berschrift1"/>
        <w:rPr>
          <w:lang w:val="de-AT"/>
        </w:rPr>
      </w:pPr>
      <w:r w:rsidRPr="00B2040F">
        <w:rPr>
          <w:lang w:val="de-AT"/>
        </w:rPr>
        <w:t>Mehr bienenfreundliche Garten-Elemente</w:t>
      </w:r>
    </w:p>
    <w:p w14:paraId="694008E2" w14:textId="45749087" w:rsidR="00621678" w:rsidRPr="00B2040F" w:rsidRDefault="00621678" w:rsidP="00621678">
      <w:pPr>
        <w:spacing w:line="288" w:lineRule="auto"/>
        <w:jc w:val="both"/>
      </w:pPr>
      <w:r w:rsidRPr="00B2040F">
        <w:t>Auch Ihr Garten kann Teil davon werden. Mit weiteren einfachen Elementen kann man den Effekt noch steigern: eine bunte Blühwiese, die erst nach der Blüte gemäht wird; Äste oder Holzstämme, die verrotten dürfen; dicke Pflanzenstängel, die über den Winter stehen bleiben; kleine offene Sand- und Erdflächen oder Insektenhotels – sie alle sind wichtige Lebensräume für verschiedene Bienenarten.</w:t>
      </w:r>
    </w:p>
    <w:p w14:paraId="4D871AF2" w14:textId="0B45A440" w:rsidR="00621678" w:rsidRPr="00B2040F" w:rsidRDefault="00445C57" w:rsidP="00621678">
      <w:pPr>
        <w:spacing w:after="120" w:line="276" w:lineRule="auto"/>
        <w:rPr>
          <w:rFonts w:cs="Arial"/>
          <w:b/>
          <w:szCs w:val="22"/>
        </w:rPr>
      </w:pPr>
      <w:r w:rsidRPr="00B2040F">
        <w:rPr>
          <w:noProof/>
        </w:rPr>
        <w:drawing>
          <wp:anchor distT="0" distB="0" distL="114300" distR="114300" simplePos="0" relativeHeight="251660288" behindDoc="0" locked="0" layoutInCell="1" allowOverlap="1" wp14:anchorId="58134168" wp14:editId="07D694B7">
            <wp:simplePos x="0" y="0"/>
            <wp:positionH relativeFrom="margin">
              <wp:posOffset>3547745</wp:posOffset>
            </wp:positionH>
            <wp:positionV relativeFrom="paragraph">
              <wp:posOffset>186690</wp:posOffset>
            </wp:positionV>
            <wp:extent cx="717550" cy="717550"/>
            <wp:effectExtent l="0" t="0" r="6350" b="6350"/>
            <wp:wrapSquare wrapText="bothSides"/>
            <wp:docPr id="1850898776" name="Grafik 2" descr="QR-Code zu www.wir-fuer-biene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98776" name="Grafik 2" descr="QR-Code zu www.wir-fuer-bienen.a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9507CE" w14:textId="38F176C1" w:rsidR="00621678" w:rsidRPr="00B2040F" w:rsidRDefault="00621678" w:rsidP="00445C57">
      <w:pPr>
        <w:ind w:right="3967"/>
      </w:pPr>
      <w:r w:rsidRPr="00B2040F">
        <w:t xml:space="preserve">Anleitungen und mehr Ideen für einen bienenfreundlichen Garten finden Sie auf: </w:t>
      </w:r>
      <w:hyperlink r:id="rId12" w:history="1">
        <w:r w:rsidR="00445C57" w:rsidRPr="00B2040F">
          <w:rPr>
            <w:rStyle w:val="Hyperlink"/>
            <w:color w:val="auto"/>
          </w:rPr>
          <w:t>www.wir-fuer-bienen.at</w:t>
        </w:r>
      </w:hyperlink>
      <w:r w:rsidR="00445C57" w:rsidRPr="00B2040F">
        <w:t xml:space="preserve"> </w:t>
      </w:r>
    </w:p>
    <w:p w14:paraId="4572ADEE" w14:textId="77777777" w:rsidR="00445C57" w:rsidRPr="00B2040F" w:rsidRDefault="00445C57" w:rsidP="00621678"/>
    <w:p w14:paraId="3F80876B" w14:textId="77777777" w:rsidR="00445C57" w:rsidRPr="00B2040F" w:rsidRDefault="00445C57" w:rsidP="00621678"/>
    <w:p w14:paraId="390EB689" w14:textId="77777777" w:rsidR="00445C57" w:rsidRPr="00B2040F" w:rsidRDefault="00445C57" w:rsidP="00621678"/>
    <w:p w14:paraId="4BB53D19" w14:textId="36A49022" w:rsidR="00445C57" w:rsidRPr="00B2040F" w:rsidRDefault="00445C57" w:rsidP="00621678">
      <w:r w:rsidRPr="00B2040F">
        <w:rPr>
          <w:noProof/>
        </w:rPr>
        <w:drawing>
          <wp:anchor distT="0" distB="0" distL="114300" distR="114300" simplePos="0" relativeHeight="251662336" behindDoc="0" locked="0" layoutInCell="1" allowOverlap="1" wp14:anchorId="014E9B0E" wp14:editId="7F47FD8A">
            <wp:simplePos x="0" y="0"/>
            <wp:positionH relativeFrom="margin">
              <wp:posOffset>3547745</wp:posOffset>
            </wp:positionH>
            <wp:positionV relativeFrom="paragraph">
              <wp:posOffset>110490</wp:posOffset>
            </wp:positionV>
            <wp:extent cx="660400" cy="660400"/>
            <wp:effectExtent l="0" t="0" r="6350" b="6350"/>
            <wp:wrapSquare wrapText="bothSides"/>
            <wp:docPr id="501614420" name="Grafik 1" descr="QR-Code zu www.heckentag.at/bienen-hec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14420" name="Grafik 1" descr="QR-Code zu www.heckentag.at/bienen-heck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B9295" w14:textId="71CBE888" w:rsidR="00621678" w:rsidRPr="00B2040F" w:rsidRDefault="00621678" w:rsidP="00445C57">
      <w:pPr>
        <w:ind w:right="3685"/>
      </w:pPr>
      <w:r w:rsidRPr="00B2040F">
        <w:t xml:space="preserve">Alle Infos zum Heckentag und der Bienen- und Nektarhecke finden Sie auf: </w:t>
      </w:r>
      <w:hyperlink r:id="rId14" w:history="1">
        <w:r w:rsidR="00445C57" w:rsidRPr="00B2040F">
          <w:rPr>
            <w:rStyle w:val="Hyperlink"/>
            <w:color w:val="auto"/>
          </w:rPr>
          <w:t>www.heckentag.at/bienen-hecke</w:t>
        </w:r>
      </w:hyperlink>
      <w:r w:rsidR="00445C57" w:rsidRPr="00B2040F">
        <w:t xml:space="preserve"> </w:t>
      </w:r>
    </w:p>
    <w:p w14:paraId="4927280C" w14:textId="77777777" w:rsidR="00621678" w:rsidRPr="00B2040F" w:rsidRDefault="00621678" w:rsidP="00621678"/>
    <w:sectPr w:rsidR="00621678" w:rsidRPr="00B2040F" w:rsidSect="00445C57">
      <w:headerReference w:type="default" r:id="rId15"/>
      <w:footerReference w:type="default" r:id="rId16"/>
      <w:pgSz w:w="11906" w:h="16838"/>
      <w:pgMar w:top="1247" w:right="1416" w:bottom="1134" w:left="1418" w:header="141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87604" w14:textId="77777777" w:rsidR="00290462" w:rsidRDefault="00290462" w:rsidP="007457A6">
      <w:r>
        <w:separator/>
      </w:r>
    </w:p>
  </w:endnote>
  <w:endnote w:type="continuationSeparator" w:id="0">
    <w:p w14:paraId="6B5D96B4" w14:textId="77777777" w:rsidR="00290462" w:rsidRDefault="00290462" w:rsidP="0074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bill">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8262" w14:textId="77777777" w:rsidR="007457A6" w:rsidRDefault="00430954">
    <w:pPr>
      <w:pStyle w:val="Fuzeile"/>
    </w:pPr>
    <w:r>
      <w:rPr>
        <w:rFonts w:cstheme="minorHAnsi"/>
        <w:b/>
        <w:noProof/>
        <w:color w:val="ED7D31" w:themeColor="accent2"/>
        <w:szCs w:val="20"/>
      </w:rPr>
      <w:drawing>
        <wp:anchor distT="0" distB="0" distL="114300" distR="114300" simplePos="0" relativeHeight="251659264" behindDoc="1" locked="0" layoutInCell="1" allowOverlap="1" wp14:anchorId="3DAA9206" wp14:editId="53B0B7E3">
          <wp:simplePos x="0" y="0"/>
          <wp:positionH relativeFrom="page">
            <wp:posOffset>5847080</wp:posOffset>
          </wp:positionH>
          <wp:positionV relativeFrom="page">
            <wp:posOffset>10113645</wp:posOffset>
          </wp:positionV>
          <wp:extent cx="2516400" cy="266400"/>
          <wp:effectExtent l="0" t="0" r="0" b="635"/>
          <wp:wrapNone/>
          <wp:docPr id="1758927324" name="Grafik 1758927324" descr="Brandingbalken mit Link www.enu.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Brandingbalken mit Link www.enu.at"/>
                  <pic:cNvPicPr/>
                </pic:nvPicPr>
                <pic:blipFill>
                  <a:blip r:embed="rId1">
                    <a:extLst>
                      <a:ext uri="{28A0092B-C50C-407E-A947-70E740481C1C}">
                        <a14:useLocalDpi xmlns:a14="http://schemas.microsoft.com/office/drawing/2010/main" val="0"/>
                      </a:ext>
                    </a:extLst>
                  </a:blip>
                  <a:stretch>
                    <a:fillRect/>
                  </a:stretch>
                </pic:blipFill>
                <pic:spPr>
                  <a:xfrm>
                    <a:off x="0" y="0"/>
                    <a:ext cx="2516400" cy="26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94E05" w14:textId="77777777" w:rsidR="00290462" w:rsidRDefault="00290462" w:rsidP="007457A6">
      <w:r>
        <w:separator/>
      </w:r>
    </w:p>
  </w:footnote>
  <w:footnote w:type="continuationSeparator" w:id="0">
    <w:p w14:paraId="04D71E62" w14:textId="77777777" w:rsidR="00290462" w:rsidRDefault="00290462" w:rsidP="00745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11CE4" w14:textId="77777777" w:rsidR="003A25AB" w:rsidRDefault="003A25AB">
    <w:pPr>
      <w:pStyle w:val="Kopfzeile"/>
    </w:pPr>
    <w:r w:rsidRPr="007457A6">
      <w:rPr>
        <w:noProof/>
        <w:sz w:val="20"/>
        <w:szCs w:val="20"/>
      </w:rPr>
      <w:drawing>
        <wp:anchor distT="0" distB="0" distL="114300" distR="114300" simplePos="0" relativeHeight="251661312" behindDoc="1" locked="0" layoutInCell="1" allowOverlap="1" wp14:anchorId="0E8AD652" wp14:editId="7F4CBAE3">
          <wp:simplePos x="0" y="0"/>
          <wp:positionH relativeFrom="page">
            <wp:posOffset>4729480</wp:posOffset>
          </wp:positionH>
          <wp:positionV relativeFrom="page">
            <wp:posOffset>373380</wp:posOffset>
          </wp:positionV>
          <wp:extent cx="2215131" cy="611505"/>
          <wp:effectExtent l="0" t="0" r="0" b="0"/>
          <wp:wrapNone/>
          <wp:docPr id="2108461169" name="Bild 4" descr="Logo Energie- und Umweltagentur des Landes Niederösterrei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4" descr="Logo Energie- und Umweltagentur des Landes Niederösterreich"/>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15131" cy="611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8E1"/>
    <w:multiLevelType w:val="hybridMultilevel"/>
    <w:tmpl w:val="791832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BE752D"/>
    <w:multiLevelType w:val="hybridMultilevel"/>
    <w:tmpl w:val="3FD4062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94A1E"/>
    <w:multiLevelType w:val="hybridMultilevel"/>
    <w:tmpl w:val="1D56BB38"/>
    <w:lvl w:ilvl="0" w:tplc="0407000F">
      <w:start w:val="3"/>
      <w:numFmt w:val="decimal"/>
      <w:lvlText w:val="%1."/>
      <w:lvlJc w:val="left"/>
      <w:pPr>
        <w:tabs>
          <w:tab w:val="num" w:pos="720"/>
        </w:tabs>
        <w:ind w:left="720" w:hanging="360"/>
      </w:pPr>
      <w:rPr>
        <w:rFonts w:hint="default"/>
      </w:rPr>
    </w:lvl>
    <w:lvl w:ilvl="1" w:tplc="FCDE6C30">
      <w:start w:val="1"/>
      <w:numFmt w:val="upperLetter"/>
      <w:lvlText w:val="%2)"/>
      <w:lvlJc w:val="left"/>
      <w:pPr>
        <w:tabs>
          <w:tab w:val="num" w:pos="1440"/>
        </w:tabs>
        <w:ind w:left="1440" w:hanging="360"/>
      </w:pPr>
      <w:rPr>
        <w:rFonts w:hint="default"/>
      </w:rPr>
    </w:lvl>
    <w:lvl w:ilvl="2" w:tplc="04070001">
      <w:start w:val="1"/>
      <w:numFmt w:val="bullet"/>
      <w:lvlText w:val=""/>
      <w:lvlJc w:val="left"/>
      <w:pPr>
        <w:tabs>
          <w:tab w:val="num" w:pos="2340"/>
        </w:tabs>
        <w:ind w:left="2340" w:hanging="360"/>
      </w:pPr>
      <w:rPr>
        <w:rFonts w:ascii="Symbol" w:hAnsi="Symbol"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3450E36"/>
    <w:multiLevelType w:val="hybridMultilevel"/>
    <w:tmpl w:val="D82CB50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D05BDD"/>
    <w:multiLevelType w:val="hybridMultilevel"/>
    <w:tmpl w:val="0F4E6650"/>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EF1923"/>
    <w:multiLevelType w:val="hybridMultilevel"/>
    <w:tmpl w:val="F35CD31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E61BAD"/>
    <w:multiLevelType w:val="hybridMultilevel"/>
    <w:tmpl w:val="F35CD314"/>
    <w:lvl w:ilvl="0" w:tplc="0407000F">
      <w:start w:val="1"/>
      <w:numFmt w:val="decimal"/>
      <w:lvlText w:val="%1."/>
      <w:lvlJc w:val="left"/>
      <w:pPr>
        <w:tabs>
          <w:tab w:val="num" w:pos="720"/>
        </w:tabs>
        <w:ind w:left="720" w:hanging="360"/>
      </w:p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326D37"/>
    <w:multiLevelType w:val="hybridMultilevel"/>
    <w:tmpl w:val="535A203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8E429C"/>
    <w:multiLevelType w:val="hybridMultilevel"/>
    <w:tmpl w:val="3C4EC888"/>
    <w:lvl w:ilvl="0" w:tplc="FCF038B8">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1FA12A54"/>
    <w:multiLevelType w:val="hybridMultilevel"/>
    <w:tmpl w:val="0B200BE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7C54E9"/>
    <w:multiLevelType w:val="hybridMultilevel"/>
    <w:tmpl w:val="9B96657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A52E5F"/>
    <w:multiLevelType w:val="hybridMultilevel"/>
    <w:tmpl w:val="678A94F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B2F0A"/>
    <w:multiLevelType w:val="hybridMultilevel"/>
    <w:tmpl w:val="A8DA27B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6D1EAA"/>
    <w:multiLevelType w:val="hybridMultilevel"/>
    <w:tmpl w:val="3134141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88366A"/>
    <w:multiLevelType w:val="multilevel"/>
    <w:tmpl w:val="8824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DF3D12"/>
    <w:multiLevelType w:val="hybridMultilevel"/>
    <w:tmpl w:val="18CCB878"/>
    <w:lvl w:ilvl="0" w:tplc="CDE0AE6C">
      <w:start w:val="2"/>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6076E1F"/>
    <w:multiLevelType w:val="hybridMultilevel"/>
    <w:tmpl w:val="C4FC914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13E8E"/>
    <w:multiLevelType w:val="hybridMultilevel"/>
    <w:tmpl w:val="E4E23AB4"/>
    <w:lvl w:ilvl="0" w:tplc="8814D6C6">
      <w:start w:val="1"/>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7155A3C"/>
    <w:multiLevelType w:val="hybridMultilevel"/>
    <w:tmpl w:val="FA66B9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F915A7"/>
    <w:multiLevelType w:val="hybridMultilevel"/>
    <w:tmpl w:val="B192C5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17215D"/>
    <w:multiLevelType w:val="hybridMultilevel"/>
    <w:tmpl w:val="6608A9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4E5C19"/>
    <w:multiLevelType w:val="hybridMultilevel"/>
    <w:tmpl w:val="D2ACB5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1769AD"/>
    <w:multiLevelType w:val="hybridMultilevel"/>
    <w:tmpl w:val="C32E55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4B4FBE"/>
    <w:multiLevelType w:val="hybridMultilevel"/>
    <w:tmpl w:val="070A7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FBC40E4"/>
    <w:multiLevelType w:val="hybridMultilevel"/>
    <w:tmpl w:val="0A4C8AA4"/>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41D66601"/>
    <w:multiLevelType w:val="hybridMultilevel"/>
    <w:tmpl w:val="E34A1ED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48244F64"/>
    <w:multiLevelType w:val="hybridMultilevel"/>
    <w:tmpl w:val="0BC4C0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712EF4"/>
    <w:multiLevelType w:val="hybridMultilevel"/>
    <w:tmpl w:val="FFECCC6C"/>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7A5CE3"/>
    <w:multiLevelType w:val="hybridMultilevel"/>
    <w:tmpl w:val="7F0E9A5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A44B9"/>
    <w:multiLevelType w:val="hybridMultilevel"/>
    <w:tmpl w:val="84EA79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6D04429"/>
    <w:multiLevelType w:val="hybridMultilevel"/>
    <w:tmpl w:val="4B66E51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D35D01"/>
    <w:multiLevelType w:val="hybridMultilevel"/>
    <w:tmpl w:val="62CA4B42"/>
    <w:lvl w:ilvl="0" w:tplc="5C129646">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32424"/>
    <w:multiLevelType w:val="hybridMultilevel"/>
    <w:tmpl w:val="4B30EEE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61FD7FEC"/>
    <w:multiLevelType w:val="hybridMultilevel"/>
    <w:tmpl w:val="B51ED0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507D8C"/>
    <w:multiLevelType w:val="hybridMultilevel"/>
    <w:tmpl w:val="70E8130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622909"/>
    <w:multiLevelType w:val="hybridMultilevel"/>
    <w:tmpl w:val="0C300F1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985DA7"/>
    <w:multiLevelType w:val="hybridMultilevel"/>
    <w:tmpl w:val="69020A9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6FF3107D"/>
    <w:multiLevelType w:val="hybridMultilevel"/>
    <w:tmpl w:val="7F74056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077018"/>
    <w:multiLevelType w:val="hybridMultilevel"/>
    <w:tmpl w:val="3FB21F4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DA4A5D"/>
    <w:multiLevelType w:val="hybridMultilevel"/>
    <w:tmpl w:val="31700F0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6223B4"/>
    <w:multiLevelType w:val="hybridMultilevel"/>
    <w:tmpl w:val="E970196E"/>
    <w:lvl w:ilvl="0" w:tplc="0407000F">
      <w:start w:val="1"/>
      <w:numFmt w:val="decimal"/>
      <w:lvlText w:val="%1."/>
      <w:lvlJc w:val="left"/>
      <w:pPr>
        <w:tabs>
          <w:tab w:val="num" w:pos="360"/>
        </w:tabs>
        <w:ind w:left="360" w:hanging="360"/>
      </w:pPr>
    </w:lvl>
    <w:lvl w:ilvl="1" w:tplc="04070001">
      <w:start w:val="1"/>
      <w:numFmt w:val="bullet"/>
      <w:lvlText w:val=""/>
      <w:lvlJc w:val="left"/>
      <w:pPr>
        <w:tabs>
          <w:tab w:val="num" w:pos="1080"/>
        </w:tabs>
        <w:ind w:left="1080" w:hanging="360"/>
      </w:pPr>
      <w:rPr>
        <w:rFonts w:ascii="Symbol" w:hAnsi="Symbol"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16cid:durableId="360327572">
    <w:abstractNumId w:val="37"/>
  </w:num>
  <w:num w:numId="2" w16cid:durableId="1254431313">
    <w:abstractNumId w:val="27"/>
  </w:num>
  <w:num w:numId="3" w16cid:durableId="685986711">
    <w:abstractNumId w:val="40"/>
  </w:num>
  <w:num w:numId="4" w16cid:durableId="1619682901">
    <w:abstractNumId w:val="32"/>
  </w:num>
  <w:num w:numId="5" w16cid:durableId="1562666744">
    <w:abstractNumId w:val="5"/>
  </w:num>
  <w:num w:numId="6" w16cid:durableId="1034697308">
    <w:abstractNumId w:val="6"/>
  </w:num>
  <w:num w:numId="7" w16cid:durableId="1264268670">
    <w:abstractNumId w:val="2"/>
  </w:num>
  <w:num w:numId="8" w16cid:durableId="672412547">
    <w:abstractNumId w:val="31"/>
  </w:num>
  <w:num w:numId="9" w16cid:durableId="162858792">
    <w:abstractNumId w:val="16"/>
  </w:num>
  <w:num w:numId="10" w16cid:durableId="2136481951">
    <w:abstractNumId w:val="22"/>
  </w:num>
  <w:num w:numId="11" w16cid:durableId="1985043041">
    <w:abstractNumId w:val="24"/>
  </w:num>
  <w:num w:numId="12" w16cid:durableId="413161043">
    <w:abstractNumId w:val="8"/>
  </w:num>
  <w:num w:numId="13" w16cid:durableId="1194925536">
    <w:abstractNumId w:val="13"/>
  </w:num>
  <w:num w:numId="14" w16cid:durableId="836385102">
    <w:abstractNumId w:val="0"/>
  </w:num>
  <w:num w:numId="15" w16cid:durableId="965938434">
    <w:abstractNumId w:val="18"/>
  </w:num>
  <w:num w:numId="16" w16cid:durableId="1323239883">
    <w:abstractNumId w:val="20"/>
  </w:num>
  <w:num w:numId="17" w16cid:durableId="1766269617">
    <w:abstractNumId w:val="3"/>
  </w:num>
  <w:num w:numId="18" w16cid:durableId="2004776958">
    <w:abstractNumId w:val="19"/>
  </w:num>
  <w:num w:numId="19" w16cid:durableId="1816137614">
    <w:abstractNumId w:val="1"/>
  </w:num>
  <w:num w:numId="20" w16cid:durableId="1264217761">
    <w:abstractNumId w:val="7"/>
  </w:num>
  <w:num w:numId="21" w16cid:durableId="802113334">
    <w:abstractNumId w:val="9"/>
  </w:num>
  <w:num w:numId="22" w16cid:durableId="1210802806">
    <w:abstractNumId w:val="28"/>
  </w:num>
  <w:num w:numId="23" w16cid:durableId="1809122921">
    <w:abstractNumId w:val="10"/>
  </w:num>
  <w:num w:numId="24" w16cid:durableId="875045854">
    <w:abstractNumId w:val="12"/>
  </w:num>
  <w:num w:numId="25" w16cid:durableId="364600100">
    <w:abstractNumId w:val="35"/>
  </w:num>
  <w:num w:numId="26" w16cid:durableId="1351905939">
    <w:abstractNumId w:val="4"/>
  </w:num>
  <w:num w:numId="27" w16cid:durableId="1033766018">
    <w:abstractNumId w:val="34"/>
  </w:num>
  <w:num w:numId="28" w16cid:durableId="1040664834">
    <w:abstractNumId w:val="39"/>
  </w:num>
  <w:num w:numId="29" w16cid:durableId="1612980910">
    <w:abstractNumId w:val="38"/>
  </w:num>
  <w:num w:numId="30" w16cid:durableId="2025670779">
    <w:abstractNumId w:val="30"/>
  </w:num>
  <w:num w:numId="31" w16cid:durableId="1630894553">
    <w:abstractNumId w:val="11"/>
  </w:num>
  <w:num w:numId="32" w16cid:durableId="957179878">
    <w:abstractNumId w:val="14"/>
  </w:num>
  <w:num w:numId="33" w16cid:durableId="1132135201">
    <w:abstractNumId w:val="33"/>
  </w:num>
  <w:num w:numId="34" w16cid:durableId="914438777">
    <w:abstractNumId w:val="26"/>
  </w:num>
  <w:num w:numId="35" w16cid:durableId="1184587561">
    <w:abstractNumId w:val="21"/>
  </w:num>
  <w:num w:numId="36" w16cid:durableId="897714127">
    <w:abstractNumId w:val="15"/>
  </w:num>
  <w:num w:numId="37" w16cid:durableId="802427873">
    <w:abstractNumId w:val="17"/>
  </w:num>
  <w:num w:numId="38" w16cid:durableId="1789006291">
    <w:abstractNumId w:val="23"/>
  </w:num>
  <w:num w:numId="39" w16cid:durableId="1814324148">
    <w:abstractNumId w:val="29"/>
  </w:num>
  <w:num w:numId="40" w16cid:durableId="383142062">
    <w:abstractNumId w:val="36"/>
  </w:num>
  <w:num w:numId="41" w16cid:durableId="13704482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78"/>
    <w:rsid w:val="00002C17"/>
    <w:rsid w:val="000133A6"/>
    <w:rsid w:val="00022E19"/>
    <w:rsid w:val="0002566F"/>
    <w:rsid w:val="000266D2"/>
    <w:rsid w:val="00030F9A"/>
    <w:rsid w:val="000321CC"/>
    <w:rsid w:val="00034D14"/>
    <w:rsid w:val="00037E0A"/>
    <w:rsid w:val="00037E27"/>
    <w:rsid w:val="000423F6"/>
    <w:rsid w:val="00045E13"/>
    <w:rsid w:val="00045FDC"/>
    <w:rsid w:val="00050D8F"/>
    <w:rsid w:val="000510B9"/>
    <w:rsid w:val="00051EDD"/>
    <w:rsid w:val="00055D89"/>
    <w:rsid w:val="00056299"/>
    <w:rsid w:val="0005630E"/>
    <w:rsid w:val="00061F52"/>
    <w:rsid w:val="00072AA6"/>
    <w:rsid w:val="000740F4"/>
    <w:rsid w:val="000753E0"/>
    <w:rsid w:val="00083135"/>
    <w:rsid w:val="00084952"/>
    <w:rsid w:val="00085FB5"/>
    <w:rsid w:val="000913E1"/>
    <w:rsid w:val="000947C0"/>
    <w:rsid w:val="000959A4"/>
    <w:rsid w:val="000974EE"/>
    <w:rsid w:val="000A033C"/>
    <w:rsid w:val="000A0D1A"/>
    <w:rsid w:val="000D53BA"/>
    <w:rsid w:val="000E02A0"/>
    <w:rsid w:val="000F1D6E"/>
    <w:rsid w:val="00103F35"/>
    <w:rsid w:val="00105475"/>
    <w:rsid w:val="00114A7F"/>
    <w:rsid w:val="001301B0"/>
    <w:rsid w:val="00132B73"/>
    <w:rsid w:val="00144F87"/>
    <w:rsid w:val="00147B4C"/>
    <w:rsid w:val="00151896"/>
    <w:rsid w:val="00154078"/>
    <w:rsid w:val="00165070"/>
    <w:rsid w:val="00174517"/>
    <w:rsid w:val="00175436"/>
    <w:rsid w:val="00175499"/>
    <w:rsid w:val="001775A9"/>
    <w:rsid w:val="001808D0"/>
    <w:rsid w:val="00182240"/>
    <w:rsid w:val="001832F6"/>
    <w:rsid w:val="00193BC4"/>
    <w:rsid w:val="001A2F69"/>
    <w:rsid w:val="001A7417"/>
    <w:rsid w:val="001B2882"/>
    <w:rsid w:val="001C1923"/>
    <w:rsid w:val="001C64BC"/>
    <w:rsid w:val="001D331F"/>
    <w:rsid w:val="00210192"/>
    <w:rsid w:val="002111F2"/>
    <w:rsid w:val="0021305A"/>
    <w:rsid w:val="00214E78"/>
    <w:rsid w:val="002178CE"/>
    <w:rsid w:val="00221178"/>
    <w:rsid w:val="002222D5"/>
    <w:rsid w:val="00226E06"/>
    <w:rsid w:val="002409CE"/>
    <w:rsid w:val="00247267"/>
    <w:rsid w:val="002472A2"/>
    <w:rsid w:val="0025273B"/>
    <w:rsid w:val="002644C4"/>
    <w:rsid w:val="00264CB6"/>
    <w:rsid w:val="002656A2"/>
    <w:rsid w:val="00265971"/>
    <w:rsid w:val="00273ED2"/>
    <w:rsid w:val="002776A8"/>
    <w:rsid w:val="00281A48"/>
    <w:rsid w:val="00282DF6"/>
    <w:rsid w:val="00290462"/>
    <w:rsid w:val="002B0550"/>
    <w:rsid w:val="002B0BE4"/>
    <w:rsid w:val="002B1E81"/>
    <w:rsid w:val="002C3765"/>
    <w:rsid w:val="002C3EDD"/>
    <w:rsid w:val="002C74FA"/>
    <w:rsid w:val="002D17D4"/>
    <w:rsid w:val="002D6BFA"/>
    <w:rsid w:val="002D7473"/>
    <w:rsid w:val="002E4A96"/>
    <w:rsid w:val="002F319C"/>
    <w:rsid w:val="002F65C5"/>
    <w:rsid w:val="003046A2"/>
    <w:rsid w:val="00305481"/>
    <w:rsid w:val="00310DA0"/>
    <w:rsid w:val="003178A0"/>
    <w:rsid w:val="003505C6"/>
    <w:rsid w:val="00351FDC"/>
    <w:rsid w:val="003551A6"/>
    <w:rsid w:val="00363E8A"/>
    <w:rsid w:val="0037134A"/>
    <w:rsid w:val="00376D1C"/>
    <w:rsid w:val="00384007"/>
    <w:rsid w:val="003877F6"/>
    <w:rsid w:val="00395236"/>
    <w:rsid w:val="003962A7"/>
    <w:rsid w:val="00396893"/>
    <w:rsid w:val="00396E34"/>
    <w:rsid w:val="00397CBB"/>
    <w:rsid w:val="003A25AB"/>
    <w:rsid w:val="003B0A7A"/>
    <w:rsid w:val="003B0DDA"/>
    <w:rsid w:val="003B2676"/>
    <w:rsid w:val="003B292C"/>
    <w:rsid w:val="003D05D3"/>
    <w:rsid w:val="003D3858"/>
    <w:rsid w:val="003E3CD3"/>
    <w:rsid w:val="003F37E2"/>
    <w:rsid w:val="003F60B1"/>
    <w:rsid w:val="00404E15"/>
    <w:rsid w:val="00406E5A"/>
    <w:rsid w:val="00406F5C"/>
    <w:rsid w:val="00407D68"/>
    <w:rsid w:val="00407F06"/>
    <w:rsid w:val="00411956"/>
    <w:rsid w:val="004137F0"/>
    <w:rsid w:val="00426314"/>
    <w:rsid w:val="00430954"/>
    <w:rsid w:val="00431B13"/>
    <w:rsid w:val="004336BB"/>
    <w:rsid w:val="00444D16"/>
    <w:rsid w:val="00445C57"/>
    <w:rsid w:val="0044712B"/>
    <w:rsid w:val="00454949"/>
    <w:rsid w:val="00454CD7"/>
    <w:rsid w:val="0045509D"/>
    <w:rsid w:val="00461B59"/>
    <w:rsid w:val="00462E42"/>
    <w:rsid w:val="00463068"/>
    <w:rsid w:val="004670BD"/>
    <w:rsid w:val="004721EE"/>
    <w:rsid w:val="0047228D"/>
    <w:rsid w:val="004834FB"/>
    <w:rsid w:val="00484106"/>
    <w:rsid w:val="00486E2D"/>
    <w:rsid w:val="00490288"/>
    <w:rsid w:val="004A02AF"/>
    <w:rsid w:val="004A48F8"/>
    <w:rsid w:val="004A5717"/>
    <w:rsid w:val="004A7D0E"/>
    <w:rsid w:val="004B40FC"/>
    <w:rsid w:val="004C3FE6"/>
    <w:rsid w:val="004E581D"/>
    <w:rsid w:val="00500865"/>
    <w:rsid w:val="005052A8"/>
    <w:rsid w:val="00505B8B"/>
    <w:rsid w:val="005311A7"/>
    <w:rsid w:val="005372F7"/>
    <w:rsid w:val="00540BDC"/>
    <w:rsid w:val="00541846"/>
    <w:rsid w:val="00545205"/>
    <w:rsid w:val="00547220"/>
    <w:rsid w:val="005515CC"/>
    <w:rsid w:val="0056339E"/>
    <w:rsid w:val="00564F62"/>
    <w:rsid w:val="0056525D"/>
    <w:rsid w:val="00571F3D"/>
    <w:rsid w:val="00573382"/>
    <w:rsid w:val="0057370B"/>
    <w:rsid w:val="00574C19"/>
    <w:rsid w:val="00580857"/>
    <w:rsid w:val="00582B5B"/>
    <w:rsid w:val="00586DDF"/>
    <w:rsid w:val="005929DB"/>
    <w:rsid w:val="0059379B"/>
    <w:rsid w:val="005A0EDE"/>
    <w:rsid w:val="005A4041"/>
    <w:rsid w:val="005C462D"/>
    <w:rsid w:val="005C4ACA"/>
    <w:rsid w:val="005C4F25"/>
    <w:rsid w:val="005C5A0A"/>
    <w:rsid w:val="005C67FF"/>
    <w:rsid w:val="005D15F3"/>
    <w:rsid w:val="005D1CA0"/>
    <w:rsid w:val="005D6E08"/>
    <w:rsid w:val="005D798F"/>
    <w:rsid w:val="005E7CFD"/>
    <w:rsid w:val="005E7DCC"/>
    <w:rsid w:val="005F00E6"/>
    <w:rsid w:val="005F27C4"/>
    <w:rsid w:val="005F6E29"/>
    <w:rsid w:val="00600286"/>
    <w:rsid w:val="0060302C"/>
    <w:rsid w:val="00607CE7"/>
    <w:rsid w:val="00615178"/>
    <w:rsid w:val="00616EE1"/>
    <w:rsid w:val="00621678"/>
    <w:rsid w:val="00622841"/>
    <w:rsid w:val="00623BDB"/>
    <w:rsid w:val="00627E1A"/>
    <w:rsid w:val="006311AC"/>
    <w:rsid w:val="006317FF"/>
    <w:rsid w:val="00651D58"/>
    <w:rsid w:val="00655C27"/>
    <w:rsid w:val="00662BB3"/>
    <w:rsid w:val="0067023C"/>
    <w:rsid w:val="00674F48"/>
    <w:rsid w:val="00675C26"/>
    <w:rsid w:val="00676494"/>
    <w:rsid w:val="00685FFD"/>
    <w:rsid w:val="006923B4"/>
    <w:rsid w:val="00692951"/>
    <w:rsid w:val="00696BD8"/>
    <w:rsid w:val="006A24D9"/>
    <w:rsid w:val="006A67A2"/>
    <w:rsid w:val="006C2D53"/>
    <w:rsid w:val="006D07B7"/>
    <w:rsid w:val="006E545B"/>
    <w:rsid w:val="006F6D9D"/>
    <w:rsid w:val="00700BBD"/>
    <w:rsid w:val="00701357"/>
    <w:rsid w:val="00701521"/>
    <w:rsid w:val="00717CD7"/>
    <w:rsid w:val="007203B0"/>
    <w:rsid w:val="0072056C"/>
    <w:rsid w:val="007228AA"/>
    <w:rsid w:val="007250C7"/>
    <w:rsid w:val="00725DBF"/>
    <w:rsid w:val="0073101E"/>
    <w:rsid w:val="0073300A"/>
    <w:rsid w:val="00735A33"/>
    <w:rsid w:val="007373FB"/>
    <w:rsid w:val="007457A6"/>
    <w:rsid w:val="00745919"/>
    <w:rsid w:val="0075646B"/>
    <w:rsid w:val="00761131"/>
    <w:rsid w:val="0076622E"/>
    <w:rsid w:val="007721B2"/>
    <w:rsid w:val="00772B9B"/>
    <w:rsid w:val="00773321"/>
    <w:rsid w:val="007752A3"/>
    <w:rsid w:val="0078290C"/>
    <w:rsid w:val="00783A1A"/>
    <w:rsid w:val="0078690A"/>
    <w:rsid w:val="00786B72"/>
    <w:rsid w:val="007901C2"/>
    <w:rsid w:val="0079784E"/>
    <w:rsid w:val="007A00A9"/>
    <w:rsid w:val="007A3C45"/>
    <w:rsid w:val="007A517D"/>
    <w:rsid w:val="007A5723"/>
    <w:rsid w:val="007A577A"/>
    <w:rsid w:val="007A7662"/>
    <w:rsid w:val="007B27FA"/>
    <w:rsid w:val="007B2995"/>
    <w:rsid w:val="007B3044"/>
    <w:rsid w:val="007B4337"/>
    <w:rsid w:val="007C0B62"/>
    <w:rsid w:val="007C19C1"/>
    <w:rsid w:val="007C5543"/>
    <w:rsid w:val="007D0FD3"/>
    <w:rsid w:val="007E79C6"/>
    <w:rsid w:val="007F2203"/>
    <w:rsid w:val="007F2220"/>
    <w:rsid w:val="007F29FE"/>
    <w:rsid w:val="007F457B"/>
    <w:rsid w:val="007F4B86"/>
    <w:rsid w:val="007F4F96"/>
    <w:rsid w:val="007F77BD"/>
    <w:rsid w:val="00801A63"/>
    <w:rsid w:val="00804D90"/>
    <w:rsid w:val="00812256"/>
    <w:rsid w:val="00812A84"/>
    <w:rsid w:val="008143C6"/>
    <w:rsid w:val="008267FD"/>
    <w:rsid w:val="00830DC6"/>
    <w:rsid w:val="0083113D"/>
    <w:rsid w:val="00833B3C"/>
    <w:rsid w:val="00835162"/>
    <w:rsid w:val="00836903"/>
    <w:rsid w:val="00840D50"/>
    <w:rsid w:val="008449F5"/>
    <w:rsid w:val="00846C18"/>
    <w:rsid w:val="0084721D"/>
    <w:rsid w:val="00850ABB"/>
    <w:rsid w:val="00862407"/>
    <w:rsid w:val="008633A1"/>
    <w:rsid w:val="00863EB6"/>
    <w:rsid w:val="00865CD8"/>
    <w:rsid w:val="00870771"/>
    <w:rsid w:val="00874FC3"/>
    <w:rsid w:val="008813EA"/>
    <w:rsid w:val="00883A22"/>
    <w:rsid w:val="00892894"/>
    <w:rsid w:val="008965A7"/>
    <w:rsid w:val="008A03FB"/>
    <w:rsid w:val="008C4980"/>
    <w:rsid w:val="008C7BCB"/>
    <w:rsid w:val="008E0C2E"/>
    <w:rsid w:val="008F07B8"/>
    <w:rsid w:val="008F13CF"/>
    <w:rsid w:val="008F4AE6"/>
    <w:rsid w:val="008F64A8"/>
    <w:rsid w:val="00902F2B"/>
    <w:rsid w:val="00910570"/>
    <w:rsid w:val="00912348"/>
    <w:rsid w:val="0092148A"/>
    <w:rsid w:val="009217C4"/>
    <w:rsid w:val="00924D5E"/>
    <w:rsid w:val="00930A54"/>
    <w:rsid w:val="0093166E"/>
    <w:rsid w:val="00931C0C"/>
    <w:rsid w:val="00934A12"/>
    <w:rsid w:val="00942A66"/>
    <w:rsid w:val="009553BD"/>
    <w:rsid w:val="00963532"/>
    <w:rsid w:val="00973D61"/>
    <w:rsid w:val="0097649A"/>
    <w:rsid w:val="0097709F"/>
    <w:rsid w:val="00980DF5"/>
    <w:rsid w:val="00983AF3"/>
    <w:rsid w:val="0098419F"/>
    <w:rsid w:val="00985195"/>
    <w:rsid w:val="00985EC7"/>
    <w:rsid w:val="0099347F"/>
    <w:rsid w:val="009962C7"/>
    <w:rsid w:val="009A21CE"/>
    <w:rsid w:val="009A7B85"/>
    <w:rsid w:val="009B1BBB"/>
    <w:rsid w:val="009B1E43"/>
    <w:rsid w:val="009B31DD"/>
    <w:rsid w:val="009C0BA7"/>
    <w:rsid w:val="009C1E74"/>
    <w:rsid w:val="009C5F11"/>
    <w:rsid w:val="009C7A9F"/>
    <w:rsid w:val="009D1601"/>
    <w:rsid w:val="009D26D6"/>
    <w:rsid w:val="009D2B7B"/>
    <w:rsid w:val="009D7889"/>
    <w:rsid w:val="009F3D8B"/>
    <w:rsid w:val="00A06411"/>
    <w:rsid w:val="00A0741E"/>
    <w:rsid w:val="00A1022F"/>
    <w:rsid w:val="00A11C78"/>
    <w:rsid w:val="00A20436"/>
    <w:rsid w:val="00A24BAE"/>
    <w:rsid w:val="00A4377A"/>
    <w:rsid w:val="00A44675"/>
    <w:rsid w:val="00A46C48"/>
    <w:rsid w:val="00A550FB"/>
    <w:rsid w:val="00A557DB"/>
    <w:rsid w:val="00A764D7"/>
    <w:rsid w:val="00A76C59"/>
    <w:rsid w:val="00A86368"/>
    <w:rsid w:val="00A919A7"/>
    <w:rsid w:val="00A95010"/>
    <w:rsid w:val="00AA3323"/>
    <w:rsid w:val="00AB2D79"/>
    <w:rsid w:val="00AC293E"/>
    <w:rsid w:val="00AD44B9"/>
    <w:rsid w:val="00AD789B"/>
    <w:rsid w:val="00AE3D96"/>
    <w:rsid w:val="00AF29A8"/>
    <w:rsid w:val="00B0085F"/>
    <w:rsid w:val="00B0681D"/>
    <w:rsid w:val="00B2040F"/>
    <w:rsid w:val="00B21136"/>
    <w:rsid w:val="00B245B8"/>
    <w:rsid w:val="00B30F42"/>
    <w:rsid w:val="00B45499"/>
    <w:rsid w:val="00B46750"/>
    <w:rsid w:val="00B5093E"/>
    <w:rsid w:val="00B521A1"/>
    <w:rsid w:val="00B537B7"/>
    <w:rsid w:val="00B62C67"/>
    <w:rsid w:val="00B64118"/>
    <w:rsid w:val="00B71E78"/>
    <w:rsid w:val="00B750B7"/>
    <w:rsid w:val="00B80CC6"/>
    <w:rsid w:val="00B83F11"/>
    <w:rsid w:val="00B8596A"/>
    <w:rsid w:val="00B93C1F"/>
    <w:rsid w:val="00B96CAE"/>
    <w:rsid w:val="00B972A7"/>
    <w:rsid w:val="00BA15FC"/>
    <w:rsid w:val="00BA5C13"/>
    <w:rsid w:val="00BB1BE9"/>
    <w:rsid w:val="00BB5BDC"/>
    <w:rsid w:val="00BC0C58"/>
    <w:rsid w:val="00BC38A9"/>
    <w:rsid w:val="00BD41FE"/>
    <w:rsid w:val="00BD785E"/>
    <w:rsid w:val="00BE03DA"/>
    <w:rsid w:val="00BE0F34"/>
    <w:rsid w:val="00BE3AE6"/>
    <w:rsid w:val="00BF2657"/>
    <w:rsid w:val="00C01035"/>
    <w:rsid w:val="00C058C2"/>
    <w:rsid w:val="00C10BCF"/>
    <w:rsid w:val="00C40B7B"/>
    <w:rsid w:val="00C41B0E"/>
    <w:rsid w:val="00C42572"/>
    <w:rsid w:val="00C51B79"/>
    <w:rsid w:val="00C53910"/>
    <w:rsid w:val="00C5488D"/>
    <w:rsid w:val="00C618D4"/>
    <w:rsid w:val="00C6231A"/>
    <w:rsid w:val="00C72185"/>
    <w:rsid w:val="00C93DD5"/>
    <w:rsid w:val="00CA307D"/>
    <w:rsid w:val="00CA7FC7"/>
    <w:rsid w:val="00CB4212"/>
    <w:rsid w:val="00CB4217"/>
    <w:rsid w:val="00CB4A4D"/>
    <w:rsid w:val="00CB7E10"/>
    <w:rsid w:val="00CC2934"/>
    <w:rsid w:val="00CD09AF"/>
    <w:rsid w:val="00CD6774"/>
    <w:rsid w:val="00CE25D9"/>
    <w:rsid w:val="00CF3ECD"/>
    <w:rsid w:val="00CF61C4"/>
    <w:rsid w:val="00CF6A81"/>
    <w:rsid w:val="00D05946"/>
    <w:rsid w:val="00D101B0"/>
    <w:rsid w:val="00D11B8A"/>
    <w:rsid w:val="00D128E8"/>
    <w:rsid w:val="00D133C3"/>
    <w:rsid w:val="00D13710"/>
    <w:rsid w:val="00D25F06"/>
    <w:rsid w:val="00D260BC"/>
    <w:rsid w:val="00D3013A"/>
    <w:rsid w:val="00D31FE8"/>
    <w:rsid w:val="00D3508C"/>
    <w:rsid w:val="00D35CEE"/>
    <w:rsid w:val="00D36797"/>
    <w:rsid w:val="00D409A4"/>
    <w:rsid w:val="00D436CF"/>
    <w:rsid w:val="00D446A4"/>
    <w:rsid w:val="00D454C7"/>
    <w:rsid w:val="00D53DDC"/>
    <w:rsid w:val="00D541BD"/>
    <w:rsid w:val="00D541DA"/>
    <w:rsid w:val="00D5744F"/>
    <w:rsid w:val="00D61454"/>
    <w:rsid w:val="00D65E10"/>
    <w:rsid w:val="00D73C69"/>
    <w:rsid w:val="00D742F1"/>
    <w:rsid w:val="00D77558"/>
    <w:rsid w:val="00D83E46"/>
    <w:rsid w:val="00D939F6"/>
    <w:rsid w:val="00D93CDE"/>
    <w:rsid w:val="00D97828"/>
    <w:rsid w:val="00DA010A"/>
    <w:rsid w:val="00DA386E"/>
    <w:rsid w:val="00DB024B"/>
    <w:rsid w:val="00DB0948"/>
    <w:rsid w:val="00DB2A89"/>
    <w:rsid w:val="00DB6331"/>
    <w:rsid w:val="00DC5F33"/>
    <w:rsid w:val="00DE090F"/>
    <w:rsid w:val="00DE4E69"/>
    <w:rsid w:val="00DF3FC3"/>
    <w:rsid w:val="00DF52AA"/>
    <w:rsid w:val="00DF668A"/>
    <w:rsid w:val="00DF6F37"/>
    <w:rsid w:val="00DF7D3C"/>
    <w:rsid w:val="00E013E4"/>
    <w:rsid w:val="00E12F4C"/>
    <w:rsid w:val="00E16417"/>
    <w:rsid w:val="00E217B6"/>
    <w:rsid w:val="00E24F4D"/>
    <w:rsid w:val="00E3419D"/>
    <w:rsid w:val="00E352F0"/>
    <w:rsid w:val="00E36AD8"/>
    <w:rsid w:val="00E4284B"/>
    <w:rsid w:val="00E44BC0"/>
    <w:rsid w:val="00E456A9"/>
    <w:rsid w:val="00E524EF"/>
    <w:rsid w:val="00E57232"/>
    <w:rsid w:val="00E63AF2"/>
    <w:rsid w:val="00E65525"/>
    <w:rsid w:val="00E83DC2"/>
    <w:rsid w:val="00E83F55"/>
    <w:rsid w:val="00E84FB0"/>
    <w:rsid w:val="00E86E8B"/>
    <w:rsid w:val="00E93705"/>
    <w:rsid w:val="00E94488"/>
    <w:rsid w:val="00E946C6"/>
    <w:rsid w:val="00E95F8D"/>
    <w:rsid w:val="00EA0070"/>
    <w:rsid w:val="00EB3D81"/>
    <w:rsid w:val="00EB5864"/>
    <w:rsid w:val="00EC10F5"/>
    <w:rsid w:val="00EC5EE1"/>
    <w:rsid w:val="00ED6443"/>
    <w:rsid w:val="00EE35B7"/>
    <w:rsid w:val="00EE483F"/>
    <w:rsid w:val="00EE5F2E"/>
    <w:rsid w:val="00F00D63"/>
    <w:rsid w:val="00F13AA9"/>
    <w:rsid w:val="00F17A57"/>
    <w:rsid w:val="00F249B8"/>
    <w:rsid w:val="00F31C29"/>
    <w:rsid w:val="00F36FB8"/>
    <w:rsid w:val="00F416D0"/>
    <w:rsid w:val="00F41ED1"/>
    <w:rsid w:val="00F47581"/>
    <w:rsid w:val="00F509EC"/>
    <w:rsid w:val="00F523A1"/>
    <w:rsid w:val="00F52E72"/>
    <w:rsid w:val="00F55883"/>
    <w:rsid w:val="00F63C2D"/>
    <w:rsid w:val="00F70F3D"/>
    <w:rsid w:val="00F726AE"/>
    <w:rsid w:val="00F757B4"/>
    <w:rsid w:val="00F83264"/>
    <w:rsid w:val="00F845C0"/>
    <w:rsid w:val="00F86029"/>
    <w:rsid w:val="00F90E41"/>
    <w:rsid w:val="00F930D9"/>
    <w:rsid w:val="00FA14D2"/>
    <w:rsid w:val="00FA1C95"/>
    <w:rsid w:val="00FA601D"/>
    <w:rsid w:val="00FB0EF1"/>
    <w:rsid w:val="00FB100F"/>
    <w:rsid w:val="00FB55D2"/>
    <w:rsid w:val="00FB7D28"/>
    <w:rsid w:val="00FC2765"/>
    <w:rsid w:val="00FC553C"/>
    <w:rsid w:val="00FC7632"/>
    <w:rsid w:val="00FE692A"/>
    <w:rsid w:val="00FF0882"/>
    <w:rsid w:val="00FF2CD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F3C243"/>
  <w15:chartTrackingRefBased/>
  <w15:docId w15:val="{DD54DA41-BA5E-4005-AEDD-CEB6D913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A4041"/>
    <w:rPr>
      <w:rFonts w:ascii="Arial" w:hAnsi="Arial"/>
      <w:sz w:val="22"/>
      <w:szCs w:val="24"/>
    </w:rPr>
  </w:style>
  <w:style w:type="paragraph" w:styleId="berschrift1">
    <w:name w:val="heading 1"/>
    <w:basedOn w:val="Standard"/>
    <w:next w:val="Standard"/>
    <w:qFormat/>
    <w:rsid w:val="00717CD7"/>
    <w:pPr>
      <w:keepNext/>
      <w:spacing w:before="120" w:after="120"/>
      <w:outlineLvl w:val="0"/>
    </w:pPr>
    <w:rPr>
      <w:b/>
      <w:bCs/>
      <w:color w:val="005A99"/>
      <w:sz w:val="36"/>
      <w:lang w:val="it-IT"/>
    </w:rPr>
  </w:style>
  <w:style w:type="paragraph" w:styleId="berschrift2">
    <w:name w:val="heading 2"/>
    <w:basedOn w:val="Standard"/>
    <w:next w:val="Standard"/>
    <w:qFormat/>
    <w:rsid w:val="005A4041"/>
    <w:pPr>
      <w:keepNext/>
      <w:spacing w:before="240" w:after="120"/>
      <w:outlineLvl w:val="1"/>
    </w:pPr>
    <w:rPr>
      <w:b/>
      <w:bCs/>
      <w:color w:val="005A99"/>
      <w:sz w:val="28"/>
      <w:lang w:val="de-DE"/>
    </w:rPr>
  </w:style>
  <w:style w:type="paragraph" w:styleId="berschrift4">
    <w:name w:val="heading 4"/>
    <w:basedOn w:val="Standard"/>
    <w:next w:val="Standard"/>
    <w:link w:val="berschrift4Zchn"/>
    <w:semiHidden/>
    <w:unhideWhenUsed/>
    <w:qFormat/>
    <w:rsid w:val="002644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Textkrper-Zeileneinzug">
    <w:name w:val="Body Text Indent"/>
    <w:basedOn w:val="Standard"/>
    <w:pPr>
      <w:spacing w:line="288" w:lineRule="auto"/>
      <w:ind w:left="708"/>
      <w:jc w:val="both"/>
    </w:pPr>
    <w:rPr>
      <w:rFonts w:cs="Arial"/>
      <w:sz w:val="23"/>
      <w:szCs w:val="23"/>
    </w:rPr>
  </w:style>
  <w:style w:type="paragraph" w:styleId="Blocktext">
    <w:name w:val="Block Text"/>
    <w:basedOn w:val="Standard"/>
    <w:pPr>
      <w:spacing w:line="288" w:lineRule="auto"/>
      <w:ind w:left="360" w:right="5832"/>
    </w:pPr>
    <w:rPr>
      <w:lang w:val="de-DE"/>
    </w:rPr>
  </w:style>
  <w:style w:type="paragraph" w:styleId="Textkrper-Einzug2">
    <w:name w:val="Body Text Indent 2"/>
    <w:basedOn w:val="Standard"/>
    <w:pPr>
      <w:spacing w:line="288" w:lineRule="auto"/>
      <w:ind w:left="360"/>
    </w:pPr>
    <w:rPr>
      <w:lang w:val="de-DE"/>
    </w:rPr>
  </w:style>
  <w:style w:type="paragraph" w:styleId="Textkrper">
    <w:name w:val="Body Text"/>
    <w:basedOn w:val="Standard"/>
    <w:pPr>
      <w:spacing w:line="288" w:lineRule="auto"/>
    </w:pPr>
    <w:rPr>
      <w:b/>
      <w:bCs/>
      <w:sz w:val="28"/>
      <w:lang w:val="de-DE"/>
    </w:rPr>
  </w:style>
  <w:style w:type="paragraph" w:styleId="Dokumentstruktur">
    <w:name w:val="Document Map"/>
    <w:basedOn w:val="Standard"/>
    <w:semiHidden/>
    <w:rsid w:val="00D3508C"/>
    <w:pPr>
      <w:shd w:val="clear" w:color="auto" w:fill="000080"/>
    </w:pPr>
    <w:rPr>
      <w:rFonts w:ascii="Tahoma" w:hAnsi="Tahoma" w:cs="Tahoma"/>
      <w:sz w:val="20"/>
      <w:szCs w:val="20"/>
    </w:rPr>
  </w:style>
  <w:style w:type="paragraph" w:styleId="Sprechblasentext">
    <w:name w:val="Balloon Text"/>
    <w:basedOn w:val="Standard"/>
    <w:semiHidden/>
    <w:rsid w:val="00444D16"/>
    <w:rPr>
      <w:rFonts w:ascii="Tahoma" w:hAnsi="Tahoma" w:cs="Tahoma"/>
      <w:sz w:val="16"/>
      <w:szCs w:val="16"/>
    </w:rPr>
  </w:style>
  <w:style w:type="character" w:styleId="Kommentarzeichen">
    <w:name w:val="annotation reference"/>
    <w:semiHidden/>
    <w:rsid w:val="005F27C4"/>
    <w:rPr>
      <w:sz w:val="16"/>
      <w:szCs w:val="16"/>
    </w:rPr>
  </w:style>
  <w:style w:type="paragraph" w:styleId="Kommentartext">
    <w:name w:val="annotation text"/>
    <w:basedOn w:val="Standard"/>
    <w:semiHidden/>
    <w:rsid w:val="005F27C4"/>
    <w:rPr>
      <w:sz w:val="20"/>
      <w:szCs w:val="20"/>
    </w:rPr>
  </w:style>
  <w:style w:type="paragraph" w:styleId="Kommentarthema">
    <w:name w:val="annotation subject"/>
    <w:basedOn w:val="Kommentartext"/>
    <w:next w:val="Kommentartext"/>
    <w:semiHidden/>
    <w:rsid w:val="005F27C4"/>
    <w:rPr>
      <w:b/>
      <w:bCs/>
    </w:rPr>
  </w:style>
  <w:style w:type="paragraph" w:styleId="Fuzeile">
    <w:name w:val="footer"/>
    <w:basedOn w:val="Standard"/>
    <w:rsid w:val="0093166E"/>
    <w:pPr>
      <w:tabs>
        <w:tab w:val="center" w:pos="4536"/>
        <w:tab w:val="right" w:pos="9072"/>
      </w:tabs>
    </w:pPr>
    <w:rPr>
      <w:lang w:val="de-DE"/>
    </w:rPr>
  </w:style>
  <w:style w:type="character" w:styleId="Fett">
    <w:name w:val="Strong"/>
    <w:uiPriority w:val="22"/>
    <w:qFormat/>
    <w:rsid w:val="005A4041"/>
    <w:rPr>
      <w:rFonts w:ascii="Arial" w:hAnsi="Arial"/>
      <w:b/>
      <w:bCs/>
      <w:sz w:val="22"/>
    </w:rPr>
  </w:style>
  <w:style w:type="paragraph" w:styleId="StandardWeb">
    <w:name w:val="Normal (Web)"/>
    <w:basedOn w:val="Standard"/>
    <w:uiPriority w:val="99"/>
    <w:unhideWhenUsed/>
    <w:rsid w:val="008F07B8"/>
    <w:pPr>
      <w:spacing w:before="100" w:beforeAutospacing="1" w:after="165" w:line="280" w:lineRule="atLeast"/>
    </w:pPr>
    <w:rPr>
      <w:rFonts w:ascii="Verdana" w:hAnsi="Verdana"/>
      <w:color w:val="333333"/>
      <w:sz w:val="20"/>
      <w:szCs w:val="20"/>
      <w:lang w:val="de-DE"/>
    </w:rPr>
  </w:style>
  <w:style w:type="character" w:styleId="NichtaufgelsteErwhnung">
    <w:name w:val="Unresolved Mention"/>
    <w:basedOn w:val="Absatz-Standardschriftart"/>
    <w:uiPriority w:val="99"/>
    <w:semiHidden/>
    <w:unhideWhenUsed/>
    <w:rsid w:val="007457A6"/>
    <w:rPr>
      <w:color w:val="605E5C"/>
      <w:shd w:val="clear" w:color="auto" w:fill="E1DFDD"/>
    </w:rPr>
  </w:style>
  <w:style w:type="character" w:styleId="Hervorhebung">
    <w:name w:val="Emphasis"/>
    <w:basedOn w:val="Absatz-Standardschriftart"/>
    <w:qFormat/>
    <w:rsid w:val="007457A6"/>
    <w:rPr>
      <w:i/>
      <w:iCs/>
    </w:rPr>
  </w:style>
  <w:style w:type="paragraph" w:styleId="Kopfzeile">
    <w:name w:val="header"/>
    <w:basedOn w:val="Standard"/>
    <w:link w:val="KopfzeileZchn"/>
    <w:uiPriority w:val="99"/>
    <w:rsid w:val="007457A6"/>
    <w:pPr>
      <w:tabs>
        <w:tab w:val="center" w:pos="4536"/>
        <w:tab w:val="right" w:pos="9072"/>
      </w:tabs>
    </w:pPr>
  </w:style>
  <w:style w:type="character" w:customStyle="1" w:styleId="KopfzeileZchn">
    <w:name w:val="Kopfzeile Zchn"/>
    <w:basedOn w:val="Absatz-Standardschriftart"/>
    <w:link w:val="Kopfzeile"/>
    <w:uiPriority w:val="99"/>
    <w:rsid w:val="007457A6"/>
    <w:rPr>
      <w:rFonts w:ascii="Arial" w:hAnsi="Arial"/>
      <w:sz w:val="22"/>
      <w:szCs w:val="24"/>
    </w:rPr>
  </w:style>
  <w:style w:type="paragraph" w:customStyle="1" w:styleId="NameunterPraxistipp">
    <w:name w:val="Name unter Praxistipp"/>
    <w:basedOn w:val="Standard"/>
    <w:autoRedefine/>
    <w:rsid w:val="007B2995"/>
    <w:pPr>
      <w:spacing w:line="288" w:lineRule="auto"/>
    </w:pPr>
    <w:rPr>
      <w:b/>
      <w:bCs/>
      <w:color w:val="005A99"/>
      <w:szCs w:val="22"/>
      <w:lang w:val="de-DE"/>
    </w:rPr>
  </w:style>
  <w:style w:type="paragraph" w:styleId="Listenabsatz">
    <w:name w:val="List Paragraph"/>
    <w:basedOn w:val="Standard"/>
    <w:uiPriority w:val="34"/>
    <w:qFormat/>
    <w:rsid w:val="003A25AB"/>
    <w:pPr>
      <w:ind w:left="720"/>
      <w:contextualSpacing/>
    </w:pPr>
    <w:rPr>
      <w:rFonts w:eastAsia="Calibri"/>
      <w:szCs w:val="20"/>
      <w:lang w:eastAsia="en-US"/>
    </w:rPr>
  </w:style>
  <w:style w:type="character" w:styleId="BesuchterLink">
    <w:name w:val="FollowedHyperlink"/>
    <w:basedOn w:val="Absatz-Standardschriftart"/>
    <w:rsid w:val="003A25AB"/>
    <w:rPr>
      <w:color w:val="954F72" w:themeColor="followedHyperlink"/>
      <w:u w:val="single"/>
    </w:rPr>
  </w:style>
  <w:style w:type="character" w:customStyle="1" w:styleId="berschrift4Zchn">
    <w:name w:val="Überschrift 4 Zchn"/>
    <w:basedOn w:val="Absatz-Standardschriftart"/>
    <w:link w:val="berschrift4"/>
    <w:semiHidden/>
    <w:rsid w:val="002644C4"/>
    <w:rPr>
      <w:rFonts w:asciiTheme="majorHAnsi" w:eastAsiaTheme="majorEastAsia" w:hAnsiTheme="majorHAnsi" w:cstheme="majorBidi"/>
      <w:i/>
      <w:iCs/>
      <w:color w:val="2F5496" w:themeColor="accent1" w:themeShade="BF"/>
      <w:sz w:val="22"/>
      <w:szCs w:val="24"/>
    </w:rPr>
  </w:style>
  <w:style w:type="paragraph" w:customStyle="1" w:styleId="Unterberschrift2H3">
    <w:name w:val="Unterüberschrift 2 (H3)"/>
    <w:basedOn w:val="Standard"/>
    <w:link w:val="Unterberschrift2H3Zchn"/>
    <w:rsid w:val="00055D89"/>
    <w:pPr>
      <w:spacing w:before="240"/>
    </w:pPr>
    <w:rPr>
      <w:b/>
      <w:bCs/>
      <w:color w:val="005A9A"/>
    </w:rPr>
  </w:style>
  <w:style w:type="character" w:customStyle="1" w:styleId="Unterberschrift2H3Zchn">
    <w:name w:val="Unterüberschrift 2 (H3) Zchn"/>
    <w:basedOn w:val="Absatz-Standardschriftart"/>
    <w:link w:val="Unterberschrift2H3"/>
    <w:rsid w:val="00055D89"/>
    <w:rPr>
      <w:rFonts w:ascii="Arial" w:hAnsi="Arial"/>
      <w:b/>
      <w:bCs/>
      <w:color w:val="005A9A"/>
      <w:sz w:val="22"/>
      <w:szCs w:val="24"/>
    </w:rPr>
  </w:style>
  <w:style w:type="paragraph" w:styleId="Titel">
    <w:name w:val="Title"/>
    <w:basedOn w:val="Standard"/>
    <w:next w:val="Standard"/>
    <w:link w:val="TitelZchn"/>
    <w:qFormat/>
    <w:rsid w:val="005A4041"/>
    <w:pPr>
      <w:contextualSpacing/>
    </w:pPr>
    <w:rPr>
      <w:rFonts w:eastAsiaTheme="majorEastAsia" w:cstheme="majorBidi"/>
      <w:b/>
      <w:color w:val="005A9A"/>
      <w:spacing w:val="-10"/>
      <w:kern w:val="28"/>
      <w:sz w:val="56"/>
      <w:szCs w:val="56"/>
    </w:rPr>
  </w:style>
  <w:style w:type="character" w:customStyle="1" w:styleId="TitelZchn">
    <w:name w:val="Titel Zchn"/>
    <w:basedOn w:val="Absatz-Standardschriftart"/>
    <w:link w:val="Titel"/>
    <w:rsid w:val="005A4041"/>
    <w:rPr>
      <w:rFonts w:ascii="Arial" w:eastAsiaTheme="majorEastAsia" w:hAnsi="Arial" w:cstheme="majorBidi"/>
      <w:b/>
      <w:color w:val="005A9A"/>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5283">
      <w:bodyDiv w:val="1"/>
      <w:marLeft w:val="0"/>
      <w:marRight w:val="0"/>
      <w:marTop w:val="0"/>
      <w:marBottom w:val="0"/>
      <w:divBdr>
        <w:top w:val="none" w:sz="0" w:space="0" w:color="auto"/>
        <w:left w:val="none" w:sz="0" w:space="0" w:color="auto"/>
        <w:bottom w:val="none" w:sz="0" w:space="0" w:color="auto"/>
        <w:right w:val="none" w:sz="0" w:space="0" w:color="auto"/>
      </w:divBdr>
    </w:div>
    <w:div w:id="951402208">
      <w:bodyDiv w:val="1"/>
      <w:marLeft w:val="0"/>
      <w:marRight w:val="0"/>
      <w:marTop w:val="0"/>
      <w:marBottom w:val="0"/>
      <w:divBdr>
        <w:top w:val="none" w:sz="0" w:space="0" w:color="auto"/>
        <w:left w:val="none" w:sz="0" w:space="0" w:color="auto"/>
        <w:bottom w:val="none" w:sz="0" w:space="0" w:color="auto"/>
        <w:right w:val="none" w:sz="0" w:space="0" w:color="auto"/>
      </w:divBdr>
      <w:divsChild>
        <w:div w:id="276328761">
          <w:marLeft w:val="0"/>
          <w:marRight w:val="0"/>
          <w:marTop w:val="0"/>
          <w:marBottom w:val="0"/>
          <w:divBdr>
            <w:top w:val="none" w:sz="0" w:space="0" w:color="auto"/>
            <w:left w:val="none" w:sz="0" w:space="0" w:color="auto"/>
            <w:bottom w:val="none" w:sz="0" w:space="0" w:color="auto"/>
            <w:right w:val="none" w:sz="0" w:space="0" w:color="auto"/>
          </w:divBdr>
        </w:div>
        <w:div w:id="669866299">
          <w:marLeft w:val="0"/>
          <w:marRight w:val="0"/>
          <w:marTop w:val="0"/>
          <w:marBottom w:val="0"/>
          <w:divBdr>
            <w:top w:val="none" w:sz="0" w:space="0" w:color="auto"/>
            <w:left w:val="none" w:sz="0" w:space="0" w:color="auto"/>
            <w:bottom w:val="none" w:sz="0" w:space="0" w:color="auto"/>
            <w:right w:val="none" w:sz="0" w:space="0" w:color="auto"/>
          </w:divBdr>
        </w:div>
        <w:div w:id="911043730">
          <w:marLeft w:val="0"/>
          <w:marRight w:val="0"/>
          <w:marTop w:val="0"/>
          <w:marBottom w:val="0"/>
          <w:divBdr>
            <w:top w:val="none" w:sz="0" w:space="0" w:color="auto"/>
            <w:left w:val="none" w:sz="0" w:space="0" w:color="auto"/>
            <w:bottom w:val="none" w:sz="0" w:space="0" w:color="auto"/>
            <w:right w:val="none" w:sz="0" w:space="0" w:color="auto"/>
          </w:divBdr>
        </w:div>
        <w:div w:id="1145506310">
          <w:marLeft w:val="0"/>
          <w:marRight w:val="0"/>
          <w:marTop w:val="0"/>
          <w:marBottom w:val="0"/>
          <w:divBdr>
            <w:top w:val="none" w:sz="0" w:space="0" w:color="auto"/>
            <w:left w:val="none" w:sz="0" w:space="0" w:color="auto"/>
            <w:bottom w:val="none" w:sz="0" w:space="0" w:color="auto"/>
            <w:right w:val="none" w:sz="0" w:space="0" w:color="auto"/>
          </w:divBdr>
        </w:div>
        <w:div w:id="1224414239">
          <w:marLeft w:val="0"/>
          <w:marRight w:val="0"/>
          <w:marTop w:val="0"/>
          <w:marBottom w:val="0"/>
          <w:divBdr>
            <w:top w:val="none" w:sz="0" w:space="0" w:color="auto"/>
            <w:left w:val="none" w:sz="0" w:space="0" w:color="auto"/>
            <w:bottom w:val="none" w:sz="0" w:space="0" w:color="auto"/>
            <w:right w:val="none" w:sz="0" w:space="0" w:color="auto"/>
          </w:divBdr>
        </w:div>
        <w:div w:id="1268269529">
          <w:marLeft w:val="0"/>
          <w:marRight w:val="0"/>
          <w:marTop w:val="0"/>
          <w:marBottom w:val="0"/>
          <w:divBdr>
            <w:top w:val="none" w:sz="0" w:space="0" w:color="auto"/>
            <w:left w:val="none" w:sz="0" w:space="0" w:color="auto"/>
            <w:bottom w:val="none" w:sz="0" w:space="0" w:color="auto"/>
            <w:right w:val="none" w:sz="0" w:space="0" w:color="auto"/>
          </w:divBdr>
        </w:div>
        <w:div w:id="1719279310">
          <w:marLeft w:val="0"/>
          <w:marRight w:val="0"/>
          <w:marTop w:val="0"/>
          <w:marBottom w:val="0"/>
          <w:divBdr>
            <w:top w:val="none" w:sz="0" w:space="0" w:color="auto"/>
            <w:left w:val="none" w:sz="0" w:space="0" w:color="auto"/>
            <w:bottom w:val="none" w:sz="0" w:space="0" w:color="auto"/>
            <w:right w:val="none" w:sz="0" w:space="0" w:color="auto"/>
          </w:divBdr>
        </w:div>
      </w:divsChild>
    </w:div>
    <w:div w:id="973752790">
      <w:bodyDiv w:val="1"/>
      <w:marLeft w:val="0"/>
      <w:marRight w:val="0"/>
      <w:marTop w:val="0"/>
      <w:marBottom w:val="0"/>
      <w:divBdr>
        <w:top w:val="none" w:sz="0" w:space="0" w:color="auto"/>
        <w:left w:val="none" w:sz="0" w:space="0" w:color="auto"/>
        <w:bottom w:val="none" w:sz="0" w:space="0" w:color="auto"/>
        <w:right w:val="none" w:sz="0" w:space="0" w:color="auto"/>
      </w:divBdr>
      <w:divsChild>
        <w:div w:id="814300513">
          <w:marLeft w:val="0"/>
          <w:marRight w:val="0"/>
          <w:marTop w:val="0"/>
          <w:marBottom w:val="0"/>
          <w:divBdr>
            <w:top w:val="none" w:sz="0" w:space="0" w:color="auto"/>
            <w:left w:val="none" w:sz="0" w:space="0" w:color="auto"/>
            <w:bottom w:val="none" w:sz="0" w:space="0" w:color="auto"/>
            <w:right w:val="none" w:sz="0" w:space="0" w:color="auto"/>
          </w:divBdr>
        </w:div>
        <w:div w:id="879392587">
          <w:marLeft w:val="0"/>
          <w:marRight w:val="0"/>
          <w:marTop w:val="0"/>
          <w:marBottom w:val="0"/>
          <w:divBdr>
            <w:top w:val="none" w:sz="0" w:space="0" w:color="auto"/>
            <w:left w:val="none" w:sz="0" w:space="0" w:color="auto"/>
            <w:bottom w:val="none" w:sz="0" w:space="0" w:color="auto"/>
            <w:right w:val="none" w:sz="0" w:space="0" w:color="auto"/>
          </w:divBdr>
        </w:div>
        <w:div w:id="934241981">
          <w:marLeft w:val="0"/>
          <w:marRight w:val="0"/>
          <w:marTop w:val="0"/>
          <w:marBottom w:val="0"/>
          <w:divBdr>
            <w:top w:val="none" w:sz="0" w:space="0" w:color="auto"/>
            <w:left w:val="none" w:sz="0" w:space="0" w:color="auto"/>
            <w:bottom w:val="none" w:sz="0" w:space="0" w:color="auto"/>
            <w:right w:val="none" w:sz="0" w:space="0" w:color="auto"/>
          </w:divBdr>
        </w:div>
        <w:div w:id="2129424099">
          <w:marLeft w:val="0"/>
          <w:marRight w:val="0"/>
          <w:marTop w:val="0"/>
          <w:marBottom w:val="0"/>
          <w:divBdr>
            <w:top w:val="none" w:sz="0" w:space="0" w:color="auto"/>
            <w:left w:val="none" w:sz="0" w:space="0" w:color="auto"/>
            <w:bottom w:val="none" w:sz="0" w:space="0" w:color="auto"/>
            <w:right w:val="none" w:sz="0" w:space="0" w:color="auto"/>
          </w:divBdr>
        </w:div>
      </w:divsChild>
    </w:div>
    <w:div w:id="1102840804">
      <w:bodyDiv w:val="1"/>
      <w:marLeft w:val="0"/>
      <w:marRight w:val="0"/>
      <w:marTop w:val="0"/>
      <w:marBottom w:val="0"/>
      <w:divBdr>
        <w:top w:val="none" w:sz="0" w:space="0" w:color="auto"/>
        <w:left w:val="none" w:sz="0" w:space="0" w:color="auto"/>
        <w:bottom w:val="none" w:sz="0" w:space="0" w:color="auto"/>
        <w:right w:val="none" w:sz="0" w:space="0" w:color="auto"/>
      </w:divBdr>
      <w:divsChild>
        <w:div w:id="603154681">
          <w:marLeft w:val="0"/>
          <w:marRight w:val="0"/>
          <w:marTop w:val="0"/>
          <w:marBottom w:val="0"/>
          <w:divBdr>
            <w:top w:val="none" w:sz="0" w:space="0" w:color="auto"/>
            <w:left w:val="none" w:sz="0" w:space="0" w:color="auto"/>
            <w:bottom w:val="none" w:sz="0" w:space="0" w:color="auto"/>
            <w:right w:val="none" w:sz="0" w:space="0" w:color="auto"/>
          </w:divBdr>
          <w:divsChild>
            <w:div w:id="1834905552">
              <w:marLeft w:val="0"/>
              <w:marRight w:val="0"/>
              <w:marTop w:val="0"/>
              <w:marBottom w:val="0"/>
              <w:divBdr>
                <w:top w:val="none" w:sz="0" w:space="0" w:color="auto"/>
                <w:left w:val="none" w:sz="0" w:space="0" w:color="auto"/>
                <w:bottom w:val="none" w:sz="0" w:space="0" w:color="auto"/>
                <w:right w:val="none" w:sz="0" w:space="0" w:color="auto"/>
              </w:divBdr>
              <w:divsChild>
                <w:div w:id="1855218861">
                  <w:marLeft w:val="0"/>
                  <w:marRight w:val="0"/>
                  <w:marTop w:val="0"/>
                  <w:marBottom w:val="0"/>
                  <w:divBdr>
                    <w:top w:val="none" w:sz="0" w:space="0" w:color="auto"/>
                    <w:left w:val="none" w:sz="0" w:space="0" w:color="auto"/>
                    <w:bottom w:val="none" w:sz="0" w:space="0" w:color="auto"/>
                    <w:right w:val="none" w:sz="0" w:space="0" w:color="auto"/>
                  </w:divBdr>
                  <w:divsChild>
                    <w:div w:id="863784628">
                      <w:marLeft w:val="0"/>
                      <w:marRight w:val="0"/>
                      <w:marTop w:val="0"/>
                      <w:marBottom w:val="0"/>
                      <w:divBdr>
                        <w:top w:val="none" w:sz="0" w:space="0" w:color="auto"/>
                        <w:left w:val="none" w:sz="0" w:space="0" w:color="auto"/>
                        <w:bottom w:val="none" w:sz="0" w:space="0" w:color="auto"/>
                        <w:right w:val="none" w:sz="0" w:space="0" w:color="auto"/>
                      </w:divBdr>
                      <w:divsChild>
                        <w:div w:id="509298311">
                          <w:marLeft w:val="0"/>
                          <w:marRight w:val="0"/>
                          <w:marTop w:val="0"/>
                          <w:marBottom w:val="0"/>
                          <w:divBdr>
                            <w:top w:val="none" w:sz="0" w:space="0" w:color="auto"/>
                            <w:left w:val="none" w:sz="0" w:space="0" w:color="auto"/>
                            <w:bottom w:val="none" w:sz="0" w:space="0" w:color="auto"/>
                            <w:right w:val="none" w:sz="0" w:space="0" w:color="auto"/>
                          </w:divBdr>
                          <w:divsChild>
                            <w:div w:id="1576092080">
                              <w:marLeft w:val="0"/>
                              <w:marRight w:val="1"/>
                              <w:marTop w:val="0"/>
                              <w:marBottom w:val="0"/>
                              <w:divBdr>
                                <w:top w:val="none" w:sz="0" w:space="0" w:color="auto"/>
                                <w:left w:val="none" w:sz="0" w:space="0" w:color="auto"/>
                                <w:bottom w:val="none" w:sz="0" w:space="0" w:color="auto"/>
                                <w:right w:val="none" w:sz="0" w:space="0" w:color="auto"/>
                              </w:divBdr>
                              <w:divsChild>
                                <w:div w:id="1189835166">
                                  <w:marLeft w:val="0"/>
                                  <w:marRight w:val="0"/>
                                  <w:marTop w:val="0"/>
                                  <w:marBottom w:val="0"/>
                                  <w:divBdr>
                                    <w:top w:val="none" w:sz="0" w:space="0" w:color="auto"/>
                                    <w:left w:val="none" w:sz="0" w:space="0" w:color="auto"/>
                                    <w:bottom w:val="none" w:sz="0" w:space="0" w:color="auto"/>
                                    <w:right w:val="none" w:sz="0" w:space="0" w:color="auto"/>
                                  </w:divBdr>
                                  <w:divsChild>
                                    <w:div w:id="907303697">
                                      <w:marLeft w:val="0"/>
                                      <w:marRight w:val="0"/>
                                      <w:marTop w:val="0"/>
                                      <w:marBottom w:val="0"/>
                                      <w:divBdr>
                                        <w:top w:val="none" w:sz="0" w:space="0" w:color="auto"/>
                                        <w:left w:val="none" w:sz="0" w:space="0" w:color="auto"/>
                                        <w:bottom w:val="none" w:sz="0" w:space="0" w:color="auto"/>
                                        <w:right w:val="none" w:sz="0" w:space="0" w:color="auto"/>
                                      </w:divBdr>
                                      <w:divsChild>
                                        <w:div w:id="16112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328689">
      <w:bodyDiv w:val="1"/>
      <w:marLeft w:val="0"/>
      <w:marRight w:val="0"/>
      <w:marTop w:val="0"/>
      <w:marBottom w:val="0"/>
      <w:divBdr>
        <w:top w:val="none" w:sz="0" w:space="0" w:color="auto"/>
        <w:left w:val="none" w:sz="0" w:space="0" w:color="auto"/>
        <w:bottom w:val="none" w:sz="0" w:space="0" w:color="auto"/>
        <w:right w:val="none" w:sz="0" w:space="0" w:color="auto"/>
      </w:divBdr>
    </w:div>
    <w:div w:id="1564874395">
      <w:bodyDiv w:val="1"/>
      <w:marLeft w:val="0"/>
      <w:marRight w:val="0"/>
      <w:marTop w:val="0"/>
      <w:marBottom w:val="0"/>
      <w:divBdr>
        <w:top w:val="none" w:sz="0" w:space="0" w:color="auto"/>
        <w:left w:val="none" w:sz="0" w:space="0" w:color="auto"/>
        <w:bottom w:val="none" w:sz="0" w:space="0" w:color="auto"/>
        <w:right w:val="none" w:sz="0" w:space="0" w:color="auto"/>
      </w:divBdr>
      <w:divsChild>
        <w:div w:id="255292814">
          <w:marLeft w:val="0"/>
          <w:marRight w:val="0"/>
          <w:marTop w:val="0"/>
          <w:marBottom w:val="0"/>
          <w:divBdr>
            <w:top w:val="none" w:sz="0" w:space="0" w:color="auto"/>
            <w:left w:val="none" w:sz="0" w:space="0" w:color="auto"/>
            <w:bottom w:val="none" w:sz="0" w:space="0" w:color="auto"/>
            <w:right w:val="none" w:sz="0" w:space="0" w:color="auto"/>
          </w:divBdr>
        </w:div>
        <w:div w:id="1088959795">
          <w:marLeft w:val="0"/>
          <w:marRight w:val="0"/>
          <w:marTop w:val="0"/>
          <w:marBottom w:val="0"/>
          <w:divBdr>
            <w:top w:val="none" w:sz="0" w:space="0" w:color="auto"/>
            <w:left w:val="none" w:sz="0" w:space="0" w:color="auto"/>
            <w:bottom w:val="none" w:sz="0" w:space="0" w:color="auto"/>
            <w:right w:val="none" w:sz="0" w:space="0" w:color="auto"/>
          </w:divBdr>
        </w:div>
        <w:div w:id="1874422261">
          <w:marLeft w:val="0"/>
          <w:marRight w:val="0"/>
          <w:marTop w:val="0"/>
          <w:marBottom w:val="0"/>
          <w:divBdr>
            <w:top w:val="none" w:sz="0" w:space="0" w:color="auto"/>
            <w:left w:val="none" w:sz="0" w:space="0" w:color="auto"/>
            <w:bottom w:val="none" w:sz="0" w:space="0" w:color="auto"/>
            <w:right w:val="none" w:sz="0" w:space="0" w:color="auto"/>
          </w:divBdr>
        </w:div>
        <w:div w:id="2002543055">
          <w:marLeft w:val="0"/>
          <w:marRight w:val="0"/>
          <w:marTop w:val="0"/>
          <w:marBottom w:val="0"/>
          <w:divBdr>
            <w:top w:val="none" w:sz="0" w:space="0" w:color="auto"/>
            <w:left w:val="none" w:sz="0" w:space="0" w:color="auto"/>
            <w:bottom w:val="none" w:sz="0" w:space="0" w:color="auto"/>
            <w:right w:val="none" w:sz="0" w:space="0" w:color="auto"/>
          </w:divBdr>
        </w:div>
      </w:divsChild>
    </w:div>
    <w:div w:id="1812283153">
      <w:bodyDiv w:val="1"/>
      <w:marLeft w:val="0"/>
      <w:marRight w:val="0"/>
      <w:marTop w:val="0"/>
      <w:marBottom w:val="0"/>
      <w:divBdr>
        <w:top w:val="none" w:sz="0" w:space="0" w:color="auto"/>
        <w:left w:val="none" w:sz="0" w:space="0" w:color="auto"/>
        <w:bottom w:val="none" w:sz="0" w:space="0" w:color="auto"/>
        <w:right w:val="none" w:sz="0" w:space="0" w:color="auto"/>
      </w:divBdr>
      <w:divsChild>
        <w:div w:id="321469189">
          <w:marLeft w:val="0"/>
          <w:marRight w:val="0"/>
          <w:marTop w:val="0"/>
          <w:marBottom w:val="0"/>
          <w:divBdr>
            <w:top w:val="none" w:sz="0" w:space="0" w:color="auto"/>
            <w:left w:val="none" w:sz="0" w:space="0" w:color="auto"/>
            <w:bottom w:val="none" w:sz="0" w:space="0" w:color="auto"/>
            <w:right w:val="none" w:sz="0" w:space="0" w:color="auto"/>
          </w:divBdr>
        </w:div>
        <w:div w:id="881870500">
          <w:marLeft w:val="0"/>
          <w:marRight w:val="0"/>
          <w:marTop w:val="0"/>
          <w:marBottom w:val="0"/>
          <w:divBdr>
            <w:top w:val="none" w:sz="0" w:space="0" w:color="auto"/>
            <w:left w:val="none" w:sz="0" w:space="0" w:color="auto"/>
            <w:bottom w:val="none" w:sz="0" w:space="0" w:color="auto"/>
            <w:right w:val="none" w:sz="0" w:space="0" w:color="auto"/>
          </w:divBdr>
        </w:div>
        <w:div w:id="1058746544">
          <w:marLeft w:val="0"/>
          <w:marRight w:val="0"/>
          <w:marTop w:val="0"/>
          <w:marBottom w:val="0"/>
          <w:divBdr>
            <w:top w:val="none" w:sz="0" w:space="0" w:color="auto"/>
            <w:left w:val="none" w:sz="0" w:space="0" w:color="auto"/>
            <w:bottom w:val="none" w:sz="0" w:space="0" w:color="auto"/>
            <w:right w:val="none" w:sz="0" w:space="0" w:color="auto"/>
          </w:divBdr>
        </w:div>
        <w:div w:id="1414476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ir-fuer-bienen.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ckentag.at/bienen-heck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lies.rinnofner\OneDrive%20-%20N&#214;%20Energie%20u.%20Umweltagentur%20GmbH\GZV%202026\Neu\GZV-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15417b-c735-425f-bf91-f34bf8ce9d2a">
      <Terms xmlns="http://schemas.microsoft.com/office/infopath/2007/PartnerControls"/>
    </lcf76f155ced4ddcb4097134ff3c332f>
    <TaxCatchAll xmlns="02e9b03a-aea8-4b67-97e7-963a6e7c1e6c"/>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19C7D0751A4C444B94B01BC492EA451" ma:contentTypeVersion="19" ma:contentTypeDescription="Ein neues Dokument erstellen." ma:contentTypeScope="" ma:versionID="27f7778b1144692dc9b5df53d4c768a6">
  <xsd:schema xmlns:xsd="http://www.w3.org/2001/XMLSchema" xmlns:xs="http://www.w3.org/2001/XMLSchema" xmlns:p="http://schemas.microsoft.com/office/2006/metadata/properties" xmlns:ns2="6115417b-c735-425f-bf91-f34bf8ce9d2a" xmlns:ns3="02e9b03a-aea8-4b67-97e7-963a6e7c1e6c" targetNamespace="http://schemas.microsoft.com/office/2006/metadata/properties" ma:root="true" ma:fieldsID="67e81335662d6131efe885e193aa228c" ns2:_="" ns3:_="">
    <xsd:import namespace="6115417b-c735-425f-bf91-f34bf8ce9d2a"/>
    <xsd:import namespace="02e9b03a-aea8-4b67-97e7-963a6e7c1e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5417b-c735-425f-bf91-f34bf8ce9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13e2ac12-ef12-41ff-9178-9535a058d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9b03a-aea8-4b67-97e7-963a6e7c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4bc1e1-b9c4-43ac-8cb3-17f0beb6cf95}" ma:internalName="TaxCatchAll" ma:showField="CatchAllData" ma:web="02e9b03a-aea8-4b67-97e7-963a6e7c1e6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A617C-4D58-4B4C-9E9F-3C89BB6CDE4E}">
  <ds:schemaRefs>
    <ds:schemaRef ds:uri="http://schemas.microsoft.com/sharepoint/v3/contenttype/forms"/>
  </ds:schemaRefs>
</ds:datastoreItem>
</file>

<file path=customXml/itemProps2.xml><?xml version="1.0" encoding="utf-8"?>
<ds:datastoreItem xmlns:ds="http://schemas.openxmlformats.org/officeDocument/2006/customXml" ds:itemID="{6F80CAC8-4CB3-49E8-8A3D-78A86D04A6FC}">
  <ds:schemaRefs>
    <ds:schemaRef ds:uri="http://schemas.microsoft.com/office/2006/metadata/properties"/>
    <ds:schemaRef ds:uri="http://schemas.microsoft.com/office/infopath/2007/PartnerControls"/>
    <ds:schemaRef ds:uri="6115417b-c735-425f-bf91-f34bf8ce9d2a"/>
    <ds:schemaRef ds:uri="02e9b03a-aea8-4b67-97e7-963a6e7c1e6c"/>
  </ds:schemaRefs>
</ds:datastoreItem>
</file>

<file path=customXml/itemProps3.xml><?xml version="1.0" encoding="utf-8"?>
<ds:datastoreItem xmlns:ds="http://schemas.openxmlformats.org/officeDocument/2006/customXml" ds:itemID="{FE37509B-9330-40CE-BB7C-4B8F2598C510}">
  <ds:schemaRefs>
    <ds:schemaRef ds:uri="http://schemas.openxmlformats.org/officeDocument/2006/bibliography"/>
  </ds:schemaRefs>
</ds:datastoreItem>
</file>

<file path=customXml/itemProps4.xml><?xml version="1.0" encoding="utf-8"?>
<ds:datastoreItem xmlns:ds="http://schemas.openxmlformats.org/officeDocument/2006/customXml" ds:itemID="{95FCD89D-2464-40EA-9D09-CD6DC9FF8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5417b-c735-425f-bf91-f34bf8ce9d2a"/>
    <ds:schemaRef ds:uri="02e9b03a-aea8-4b67-97e7-963a6e7c1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GZV-Wordvorlage</Template>
  <TotalTime>0</TotalTime>
  <Pages>1</Pages>
  <Words>298</Words>
  <Characters>2018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Ablauf und Redekonzepte</vt:lpstr>
    </vt:vector>
  </TitlesOfParts>
  <Company>Umweltschutzverein Bürger und Umwelt</Company>
  <LinksUpToDate>false</LinksUpToDate>
  <CharactersWithSpaces>2312</CharactersWithSpaces>
  <SharedDoc>false</SharedDoc>
  <HLinks>
    <vt:vector size="36" baseType="variant">
      <vt:variant>
        <vt:i4>1441864</vt:i4>
      </vt:variant>
      <vt:variant>
        <vt:i4>15</vt:i4>
      </vt:variant>
      <vt:variant>
        <vt:i4>0</vt:i4>
      </vt:variant>
      <vt:variant>
        <vt:i4>5</vt:i4>
      </vt:variant>
      <vt:variant>
        <vt:lpwstr>http://www.soschmecktnoe.at/regional-schenken</vt:lpwstr>
      </vt:variant>
      <vt:variant>
        <vt:lpwstr/>
      </vt:variant>
      <vt:variant>
        <vt:i4>327704</vt:i4>
      </vt:variant>
      <vt:variant>
        <vt:i4>12</vt:i4>
      </vt:variant>
      <vt:variant>
        <vt:i4>0</vt:i4>
      </vt:variant>
      <vt:variant>
        <vt:i4>5</vt:i4>
      </vt:variant>
      <vt:variant>
        <vt:lpwstr>http://www.soschmecktnoe.at/regionalschenken</vt:lpwstr>
      </vt:variant>
      <vt:variant>
        <vt:lpwstr/>
      </vt:variant>
      <vt:variant>
        <vt:i4>1048591</vt:i4>
      </vt:variant>
      <vt:variant>
        <vt:i4>9</vt:i4>
      </vt:variant>
      <vt:variant>
        <vt:i4>0</vt:i4>
      </vt:variant>
      <vt:variant>
        <vt:i4>5</vt:i4>
      </vt:variant>
      <vt:variant>
        <vt:lpwstr>http://www.soschmecktnoe.at/shop</vt:lpwstr>
      </vt:variant>
      <vt:variant>
        <vt:lpwstr/>
      </vt:variant>
      <vt:variant>
        <vt:i4>1441798</vt:i4>
      </vt:variant>
      <vt:variant>
        <vt:i4>6</vt:i4>
      </vt:variant>
      <vt:variant>
        <vt:i4>0</vt:i4>
      </vt:variant>
      <vt:variant>
        <vt:i4>5</vt:i4>
      </vt:variant>
      <vt:variant>
        <vt:lpwstr>http://www.myproduct.at/</vt:lpwstr>
      </vt:variant>
      <vt:variant>
        <vt:lpwstr/>
      </vt:variant>
      <vt:variant>
        <vt:i4>1704026</vt:i4>
      </vt:variant>
      <vt:variant>
        <vt:i4>3</vt:i4>
      </vt:variant>
      <vt:variant>
        <vt:i4>0</vt:i4>
      </vt:variant>
      <vt:variant>
        <vt:i4>5</vt:i4>
      </vt:variant>
      <vt:variant>
        <vt:lpwstr>http://www.markta.at/</vt:lpwstr>
      </vt:variant>
      <vt:variant>
        <vt:lpwstr/>
      </vt:variant>
      <vt:variant>
        <vt:i4>1441864</vt:i4>
      </vt:variant>
      <vt:variant>
        <vt:i4>0</vt:i4>
      </vt:variant>
      <vt:variant>
        <vt:i4>0</vt:i4>
      </vt:variant>
      <vt:variant>
        <vt:i4>5</vt:i4>
      </vt:variant>
      <vt:variant>
        <vt:lpwstr>http://www.soschmecktnoe.at/regional-schenken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Gemeindezeitung</dc:title>
  <dc:subject/>
  <dc:creator>Maria Krifter</dc:creator>
  <cp:keywords/>
  <cp:lastModifiedBy>Doris Würthner</cp:lastModifiedBy>
  <cp:revision>8</cp:revision>
  <cp:lastPrinted>2012-09-19T11:30:00Z</cp:lastPrinted>
  <dcterms:created xsi:type="dcterms:W3CDTF">2026-07-16T12:23:00Z</dcterms:created>
  <dcterms:modified xsi:type="dcterms:W3CDTF">2026-09-08T13:15:00Z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0x010100719C7D0751A4C444B94B01BC492EA451</vt:lpwstr>
  </property>
</Properties>
</file>